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4742D" w14:textId="77777777" w:rsidR="00F93659" w:rsidRPr="00252C14" w:rsidRDefault="00F93659" w:rsidP="00F93659">
      <w:pPr>
        <w:rPr>
          <w:rFonts w:ascii="Arial" w:eastAsia="Arial" w:hAnsi="Arial" w:cs="Arial"/>
        </w:rPr>
      </w:pPr>
    </w:p>
    <w:p w14:paraId="3EB9BA8A" w14:textId="77777777" w:rsidR="00F93659" w:rsidRPr="00252C14" w:rsidRDefault="00F93659" w:rsidP="00F93659">
      <w:pPr>
        <w:rPr>
          <w:rFonts w:ascii="Arial" w:hAnsi="Arial" w:cs="Arial"/>
        </w:rPr>
      </w:pPr>
      <w:r w:rsidRPr="00252C14">
        <w:rPr>
          <w:rFonts w:ascii="Arial" w:hAnsi="Arial" w:cs="Arial"/>
          <w:noProof/>
        </w:rPr>
        <w:drawing>
          <wp:inline distT="0" distB="0" distL="0" distR="0" wp14:anchorId="0A9B68BD" wp14:editId="070DC2C0">
            <wp:extent cx="5486400" cy="16383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1638300"/>
                    </a:xfrm>
                    <a:prstGeom prst="rect">
                      <a:avLst/>
                    </a:prstGeom>
                    <a:noFill/>
                    <a:ln>
                      <a:noFill/>
                    </a:ln>
                  </pic:spPr>
                </pic:pic>
              </a:graphicData>
            </a:graphic>
          </wp:inline>
        </w:drawing>
      </w:r>
    </w:p>
    <w:p w14:paraId="763611F4" w14:textId="77777777" w:rsidR="00F93659" w:rsidRPr="00252C14" w:rsidRDefault="00F93659" w:rsidP="00F93659">
      <w:pPr>
        <w:jc w:val="center"/>
        <w:rPr>
          <w:rFonts w:ascii="Arial" w:hAnsi="Arial" w:cs="Arial"/>
        </w:rPr>
      </w:pPr>
      <w:r w:rsidRPr="00252C14">
        <w:rPr>
          <w:rFonts w:ascii="Arial" w:hAnsi="Arial" w:cs="Arial"/>
        </w:rPr>
        <w:t>Updated: 4/17/2017</w:t>
      </w:r>
    </w:p>
    <w:p w14:paraId="135BA4F8" w14:textId="77777777" w:rsidR="00F93659" w:rsidRPr="00252C14" w:rsidRDefault="00F93659" w:rsidP="00F93659">
      <w:pPr>
        <w:jc w:val="center"/>
        <w:rPr>
          <w:rFonts w:ascii="Arial" w:hAnsi="Arial" w:cs="Arial"/>
        </w:rPr>
      </w:pPr>
    </w:p>
    <w:p w14:paraId="3DD48427" w14:textId="6D976C2D" w:rsidR="00F93659" w:rsidRDefault="00F93659" w:rsidP="00F93659">
      <w:pPr>
        <w:jc w:val="center"/>
        <w:rPr>
          <w:rFonts w:ascii="Arial" w:hAnsi="Arial" w:cs="Arial"/>
          <w:b/>
        </w:rPr>
      </w:pPr>
      <w:r w:rsidRPr="00252C14">
        <w:rPr>
          <w:rFonts w:ascii="Arial" w:hAnsi="Arial" w:cs="Arial"/>
          <w:b/>
        </w:rPr>
        <w:t xml:space="preserve">Course: </w:t>
      </w:r>
      <w:r w:rsidR="00E51025">
        <w:rPr>
          <w:rFonts w:ascii="Arial" w:hAnsi="Arial" w:cs="Arial"/>
          <w:b/>
        </w:rPr>
        <w:t>Introd</w:t>
      </w:r>
      <w:r w:rsidR="00276ADE">
        <w:rPr>
          <w:rFonts w:ascii="Arial" w:hAnsi="Arial" w:cs="Arial"/>
          <w:b/>
        </w:rPr>
        <w:t>uc</w:t>
      </w:r>
      <w:r w:rsidR="00E51025">
        <w:rPr>
          <w:rFonts w:ascii="Arial" w:hAnsi="Arial" w:cs="Arial"/>
          <w:b/>
        </w:rPr>
        <w:t xml:space="preserve">tion </w:t>
      </w:r>
      <w:proofErr w:type="gramStart"/>
      <w:r w:rsidR="00E51025">
        <w:rPr>
          <w:rFonts w:ascii="Arial" w:hAnsi="Arial" w:cs="Arial"/>
          <w:b/>
        </w:rPr>
        <w:t>To</w:t>
      </w:r>
      <w:proofErr w:type="gramEnd"/>
      <w:r w:rsidR="00E51025">
        <w:rPr>
          <w:rFonts w:ascii="Arial" w:hAnsi="Arial" w:cs="Arial"/>
          <w:b/>
        </w:rPr>
        <w:t xml:space="preserve"> Homiletics</w:t>
      </w:r>
    </w:p>
    <w:p w14:paraId="31562646" w14:textId="237C54D8" w:rsidR="00125F9A" w:rsidRPr="00252C14" w:rsidRDefault="00125F9A" w:rsidP="00F93659">
      <w:pPr>
        <w:jc w:val="center"/>
        <w:rPr>
          <w:rFonts w:ascii="Arial" w:hAnsi="Arial" w:cs="Arial"/>
          <w:b/>
        </w:rPr>
      </w:pPr>
      <w:r>
        <w:rPr>
          <w:rFonts w:ascii="Arial" w:hAnsi="Arial" w:cs="Arial"/>
          <w:b/>
        </w:rPr>
        <w:t xml:space="preserve">Meets via Zoom: </w:t>
      </w:r>
      <w:r>
        <w:rPr>
          <w:rFonts w:ascii="Helvetica" w:hAnsi="Helvetica" w:cs="Helvetica"/>
          <w:color w:val="404040"/>
          <w:sz w:val="26"/>
          <w:szCs w:val="26"/>
          <w:shd w:val="clear" w:color="auto" w:fill="FFFFFF"/>
        </w:rPr>
        <w:t>March 5, 12, 19, April 2, 9, 16 (Break for Easter)</w:t>
      </w:r>
    </w:p>
    <w:p w14:paraId="1CDE9FA4" w14:textId="19A00C10" w:rsidR="00F93659" w:rsidRPr="00252C14" w:rsidRDefault="00F93659" w:rsidP="00F93659">
      <w:pPr>
        <w:jc w:val="center"/>
        <w:rPr>
          <w:rFonts w:ascii="Arial" w:hAnsi="Arial" w:cs="Arial"/>
        </w:rPr>
      </w:pPr>
      <w:r w:rsidRPr="00252C14">
        <w:rPr>
          <w:rFonts w:ascii="Arial" w:hAnsi="Arial" w:cs="Arial"/>
        </w:rPr>
        <w:t xml:space="preserve">Professor: </w:t>
      </w:r>
      <w:r w:rsidR="00E51025">
        <w:rPr>
          <w:rFonts w:ascii="Arial" w:hAnsi="Arial" w:cs="Arial"/>
        </w:rPr>
        <w:t>Eric R. Hallett B</w:t>
      </w:r>
      <w:r w:rsidR="00276ADE">
        <w:rPr>
          <w:rFonts w:ascii="Arial" w:hAnsi="Arial" w:cs="Arial"/>
        </w:rPr>
        <w:t>.</w:t>
      </w:r>
      <w:r w:rsidR="00E51025">
        <w:rPr>
          <w:rFonts w:ascii="Arial" w:hAnsi="Arial" w:cs="Arial"/>
        </w:rPr>
        <w:t>A</w:t>
      </w:r>
      <w:r w:rsidR="00276ADE">
        <w:rPr>
          <w:rFonts w:ascii="Arial" w:hAnsi="Arial" w:cs="Arial"/>
        </w:rPr>
        <w:t xml:space="preserve">. </w:t>
      </w:r>
      <w:proofErr w:type="spellStart"/>
      <w:proofErr w:type="gramStart"/>
      <w:r w:rsidR="00276ADE">
        <w:rPr>
          <w:rFonts w:ascii="Arial" w:hAnsi="Arial" w:cs="Arial"/>
        </w:rPr>
        <w:t>MDiv</w:t>
      </w:r>
      <w:proofErr w:type="spellEnd"/>
      <w:r w:rsidR="00276ADE">
        <w:rPr>
          <w:rFonts w:ascii="Arial" w:hAnsi="Arial" w:cs="Arial"/>
        </w:rPr>
        <w:t xml:space="preserve">  </w:t>
      </w:r>
      <w:proofErr w:type="spellStart"/>
      <w:r w:rsidR="00E51025">
        <w:rPr>
          <w:rFonts w:ascii="Arial" w:hAnsi="Arial" w:cs="Arial"/>
        </w:rPr>
        <w:t>DMin</w:t>
      </w:r>
      <w:proofErr w:type="spellEnd"/>
      <w:proofErr w:type="gramEnd"/>
    </w:p>
    <w:p w14:paraId="239F1765" w14:textId="2D31E78E" w:rsidR="00F93659" w:rsidRPr="00252C14" w:rsidRDefault="00E51025" w:rsidP="00F93659">
      <w:pPr>
        <w:jc w:val="center"/>
        <w:rPr>
          <w:rFonts w:ascii="Arial" w:hAnsi="Arial" w:cs="Arial"/>
        </w:rPr>
      </w:pPr>
      <w:r>
        <w:rPr>
          <w:rFonts w:ascii="Arial" w:hAnsi="Arial" w:cs="Arial"/>
        </w:rPr>
        <w:t>Email: ericrhallett@aol.com</w:t>
      </w:r>
    </w:p>
    <w:p w14:paraId="295135BD" w14:textId="672F55A2" w:rsidR="00F93659" w:rsidRPr="00252C14" w:rsidRDefault="00E51025" w:rsidP="00F93659">
      <w:pPr>
        <w:jc w:val="center"/>
        <w:rPr>
          <w:rFonts w:ascii="Arial" w:hAnsi="Arial" w:cs="Arial"/>
        </w:rPr>
      </w:pPr>
      <w:r>
        <w:rPr>
          <w:rFonts w:ascii="Arial" w:hAnsi="Arial" w:cs="Arial"/>
        </w:rPr>
        <w:t>Phone: 613 345 3424 ext. 6003</w:t>
      </w:r>
    </w:p>
    <w:p w14:paraId="2B876868" w14:textId="088EAE69" w:rsidR="00F93659" w:rsidRPr="00252C14" w:rsidRDefault="00F93659" w:rsidP="00F93659">
      <w:pPr>
        <w:jc w:val="center"/>
        <w:rPr>
          <w:rFonts w:ascii="Arial" w:hAnsi="Arial" w:cs="Arial"/>
        </w:rPr>
      </w:pPr>
      <w:r w:rsidRPr="00252C14">
        <w:rPr>
          <w:rFonts w:ascii="Arial" w:hAnsi="Arial" w:cs="Arial"/>
        </w:rPr>
        <w:t>Mailing A</w:t>
      </w:r>
      <w:r w:rsidR="00E51025">
        <w:rPr>
          <w:rFonts w:ascii="Arial" w:hAnsi="Arial" w:cs="Arial"/>
        </w:rPr>
        <w:t xml:space="preserve">ddress: 3545 County Road 27 RR#2 Lyn ON, </w:t>
      </w:r>
      <w:proofErr w:type="gramStart"/>
      <w:r w:rsidR="00E51025">
        <w:rPr>
          <w:rFonts w:ascii="Arial" w:hAnsi="Arial" w:cs="Arial"/>
        </w:rPr>
        <w:t>Canada  K0E</w:t>
      </w:r>
      <w:proofErr w:type="gramEnd"/>
      <w:r w:rsidR="00E51025">
        <w:rPr>
          <w:rFonts w:ascii="Arial" w:hAnsi="Arial" w:cs="Arial"/>
        </w:rPr>
        <w:t xml:space="preserve"> 1M0</w:t>
      </w:r>
    </w:p>
    <w:p w14:paraId="04BD21F8" w14:textId="77777777" w:rsidR="00F93659" w:rsidRPr="00252C14" w:rsidRDefault="00F93659" w:rsidP="00F93659">
      <w:pPr>
        <w:rPr>
          <w:rFonts w:ascii="Arial" w:hAnsi="Arial" w:cs="Arial"/>
        </w:rPr>
      </w:pPr>
    </w:p>
    <w:p w14:paraId="66CCE5CF" w14:textId="77777777" w:rsidR="00F93659" w:rsidRPr="00252C14" w:rsidRDefault="00F93659" w:rsidP="00F93659">
      <w:pPr>
        <w:rPr>
          <w:rFonts w:ascii="Arial" w:hAnsi="Arial" w:cs="Arial"/>
          <w:b/>
        </w:rPr>
      </w:pPr>
      <w:r w:rsidRPr="00252C14">
        <w:rPr>
          <w:rFonts w:ascii="Arial" w:hAnsi="Arial" w:cs="Arial"/>
          <w:b/>
        </w:rPr>
        <w:t>Syllabus Overview</w:t>
      </w:r>
    </w:p>
    <w:p w14:paraId="5D99114F" w14:textId="77777777" w:rsidR="00F93659" w:rsidRPr="00252C14" w:rsidRDefault="00F93659" w:rsidP="00F93659">
      <w:pPr>
        <w:rPr>
          <w:rFonts w:ascii="Arial" w:hAnsi="Arial" w:cs="Arial"/>
        </w:rPr>
      </w:pPr>
      <w:r w:rsidRPr="00252C14">
        <w:rPr>
          <w:rFonts w:ascii="Arial" w:hAnsi="Arial" w:cs="Arial"/>
        </w:rPr>
        <w:t>What you will find in this syllabus</w:t>
      </w:r>
    </w:p>
    <w:p w14:paraId="5439FF1B" w14:textId="77777777" w:rsidR="00F93659" w:rsidRPr="00252C14" w:rsidRDefault="00F93659" w:rsidP="00F93659">
      <w:pPr>
        <w:numPr>
          <w:ilvl w:val="0"/>
          <w:numId w:val="4"/>
        </w:numPr>
        <w:rPr>
          <w:rFonts w:ascii="Arial" w:hAnsi="Arial" w:cs="Arial"/>
        </w:rPr>
      </w:pPr>
      <w:r w:rsidRPr="00252C14">
        <w:rPr>
          <w:rFonts w:ascii="Arial" w:hAnsi="Arial" w:cs="Arial"/>
        </w:rPr>
        <w:t>Course Description</w:t>
      </w:r>
    </w:p>
    <w:p w14:paraId="4FFC8EDE" w14:textId="77777777" w:rsidR="00F93659" w:rsidRPr="00252C14" w:rsidRDefault="00F93659" w:rsidP="00F93659">
      <w:pPr>
        <w:numPr>
          <w:ilvl w:val="0"/>
          <w:numId w:val="4"/>
        </w:numPr>
        <w:rPr>
          <w:rFonts w:ascii="Arial" w:hAnsi="Arial" w:cs="Arial"/>
        </w:rPr>
      </w:pPr>
      <w:r w:rsidRPr="00252C14">
        <w:rPr>
          <w:rFonts w:ascii="Arial" w:hAnsi="Arial" w:cs="Arial"/>
        </w:rPr>
        <w:t>Course Objectives &amp; Learning Outcomes</w:t>
      </w:r>
    </w:p>
    <w:p w14:paraId="2701AF3F" w14:textId="77777777" w:rsidR="00F93659" w:rsidRPr="00252C14" w:rsidRDefault="00F93659" w:rsidP="00F93659">
      <w:pPr>
        <w:numPr>
          <w:ilvl w:val="0"/>
          <w:numId w:val="4"/>
        </w:numPr>
        <w:rPr>
          <w:rFonts w:ascii="Arial" w:hAnsi="Arial" w:cs="Arial"/>
        </w:rPr>
      </w:pPr>
      <w:r w:rsidRPr="00252C14">
        <w:rPr>
          <w:rFonts w:ascii="Arial" w:hAnsi="Arial" w:cs="Arial"/>
        </w:rPr>
        <w:t>Required Textbooks</w:t>
      </w:r>
    </w:p>
    <w:p w14:paraId="06ACBA23" w14:textId="77777777" w:rsidR="00F93659" w:rsidRPr="00252C14" w:rsidRDefault="00F93659" w:rsidP="00F93659">
      <w:pPr>
        <w:numPr>
          <w:ilvl w:val="0"/>
          <w:numId w:val="4"/>
        </w:numPr>
        <w:rPr>
          <w:rFonts w:ascii="Arial" w:hAnsi="Arial" w:cs="Arial"/>
        </w:rPr>
      </w:pPr>
      <w:r w:rsidRPr="00252C14">
        <w:rPr>
          <w:rFonts w:ascii="Arial" w:hAnsi="Arial" w:cs="Arial"/>
        </w:rPr>
        <w:t>Pre-Course Assignments</w:t>
      </w:r>
    </w:p>
    <w:p w14:paraId="2B6D97AC" w14:textId="77777777" w:rsidR="00F93659" w:rsidRPr="00252C14" w:rsidRDefault="00F93659" w:rsidP="00F93659">
      <w:pPr>
        <w:numPr>
          <w:ilvl w:val="0"/>
          <w:numId w:val="4"/>
        </w:numPr>
        <w:rPr>
          <w:rFonts w:ascii="Arial" w:hAnsi="Arial" w:cs="Arial"/>
        </w:rPr>
      </w:pPr>
      <w:r w:rsidRPr="00252C14">
        <w:rPr>
          <w:rFonts w:ascii="Arial" w:hAnsi="Arial" w:cs="Arial"/>
        </w:rPr>
        <w:t>Live Class Information</w:t>
      </w:r>
    </w:p>
    <w:p w14:paraId="26607BDA" w14:textId="77777777" w:rsidR="00F93659" w:rsidRPr="00252C14" w:rsidRDefault="00F93659" w:rsidP="00F93659">
      <w:pPr>
        <w:numPr>
          <w:ilvl w:val="0"/>
          <w:numId w:val="4"/>
        </w:numPr>
        <w:rPr>
          <w:rFonts w:ascii="Arial" w:hAnsi="Arial" w:cs="Arial"/>
        </w:rPr>
      </w:pPr>
      <w:r w:rsidRPr="00252C14">
        <w:rPr>
          <w:rFonts w:ascii="Arial" w:hAnsi="Arial" w:cs="Arial"/>
        </w:rPr>
        <w:t>Post-Course Assignments</w:t>
      </w:r>
    </w:p>
    <w:p w14:paraId="5E7C0FEB" w14:textId="77777777" w:rsidR="00F93659" w:rsidRPr="00252C14" w:rsidRDefault="00F93659" w:rsidP="00F93659">
      <w:pPr>
        <w:numPr>
          <w:ilvl w:val="0"/>
          <w:numId w:val="4"/>
        </w:numPr>
        <w:rPr>
          <w:rFonts w:ascii="Arial" w:hAnsi="Arial" w:cs="Arial"/>
        </w:rPr>
      </w:pPr>
      <w:r w:rsidRPr="00252C14">
        <w:rPr>
          <w:rFonts w:ascii="Arial" w:hAnsi="Arial" w:cs="Arial"/>
        </w:rPr>
        <w:t>Grade Information</w:t>
      </w:r>
    </w:p>
    <w:p w14:paraId="587B8D46" w14:textId="77777777" w:rsidR="00F93659" w:rsidRPr="00252C14" w:rsidRDefault="00F93659" w:rsidP="00F93659">
      <w:pPr>
        <w:numPr>
          <w:ilvl w:val="0"/>
          <w:numId w:val="4"/>
        </w:numPr>
        <w:rPr>
          <w:rFonts w:ascii="Arial" w:hAnsi="Arial" w:cs="Arial"/>
        </w:rPr>
      </w:pPr>
      <w:r w:rsidRPr="00252C14">
        <w:rPr>
          <w:rFonts w:ascii="Arial" w:hAnsi="Arial" w:cs="Arial"/>
        </w:rPr>
        <w:t>Policies &amp; Requirements</w:t>
      </w:r>
    </w:p>
    <w:p w14:paraId="16E7ADA5" w14:textId="77777777" w:rsidR="00F93659" w:rsidRPr="00252C14" w:rsidRDefault="00F93659" w:rsidP="00F93659">
      <w:pPr>
        <w:numPr>
          <w:ilvl w:val="1"/>
          <w:numId w:val="4"/>
        </w:numPr>
        <w:rPr>
          <w:rFonts w:ascii="Arial" w:hAnsi="Arial" w:cs="Arial"/>
        </w:rPr>
      </w:pPr>
      <w:r w:rsidRPr="00252C14">
        <w:rPr>
          <w:rFonts w:ascii="Arial" w:hAnsi="Arial" w:cs="Arial"/>
        </w:rPr>
        <w:t>Attendance</w:t>
      </w:r>
    </w:p>
    <w:p w14:paraId="50FD460B" w14:textId="77777777" w:rsidR="00F93659" w:rsidRPr="00252C14" w:rsidRDefault="00F93659" w:rsidP="00F93659">
      <w:pPr>
        <w:numPr>
          <w:ilvl w:val="1"/>
          <w:numId w:val="4"/>
        </w:numPr>
        <w:rPr>
          <w:rFonts w:ascii="Arial" w:hAnsi="Arial" w:cs="Arial"/>
        </w:rPr>
      </w:pPr>
      <w:r w:rsidRPr="00252C14">
        <w:rPr>
          <w:rFonts w:ascii="Arial" w:hAnsi="Arial" w:cs="Arial"/>
        </w:rPr>
        <w:t>Grading Scale</w:t>
      </w:r>
    </w:p>
    <w:p w14:paraId="1F74E931" w14:textId="77777777" w:rsidR="00F93659" w:rsidRPr="00252C14" w:rsidRDefault="00F93659" w:rsidP="00F93659">
      <w:pPr>
        <w:numPr>
          <w:ilvl w:val="1"/>
          <w:numId w:val="4"/>
        </w:numPr>
        <w:rPr>
          <w:rFonts w:ascii="Arial" w:hAnsi="Arial" w:cs="Arial"/>
        </w:rPr>
      </w:pPr>
      <w:r w:rsidRPr="00252C14">
        <w:rPr>
          <w:rFonts w:ascii="Arial" w:hAnsi="Arial" w:cs="Arial"/>
        </w:rPr>
        <w:t>Books</w:t>
      </w:r>
    </w:p>
    <w:p w14:paraId="6322C46E" w14:textId="77777777" w:rsidR="00F93659" w:rsidRPr="00252C14" w:rsidRDefault="00F93659" w:rsidP="00F93659">
      <w:pPr>
        <w:numPr>
          <w:ilvl w:val="1"/>
          <w:numId w:val="4"/>
        </w:numPr>
        <w:rPr>
          <w:rFonts w:ascii="Arial" w:hAnsi="Arial" w:cs="Arial"/>
        </w:rPr>
      </w:pPr>
      <w:r w:rsidRPr="00252C14">
        <w:rPr>
          <w:rFonts w:ascii="Arial" w:hAnsi="Arial" w:cs="Arial"/>
        </w:rPr>
        <w:t>Due Dates</w:t>
      </w:r>
    </w:p>
    <w:p w14:paraId="47D6A2AD" w14:textId="77777777" w:rsidR="00F93659" w:rsidRPr="00252C14" w:rsidRDefault="00F93659" w:rsidP="00F93659">
      <w:pPr>
        <w:numPr>
          <w:ilvl w:val="1"/>
          <w:numId w:val="4"/>
        </w:numPr>
        <w:rPr>
          <w:rFonts w:ascii="Arial" w:hAnsi="Arial" w:cs="Arial"/>
        </w:rPr>
      </w:pPr>
      <w:r w:rsidRPr="00252C14">
        <w:rPr>
          <w:rFonts w:ascii="Arial" w:hAnsi="Arial" w:cs="Arial"/>
        </w:rPr>
        <w:t>Extensions</w:t>
      </w:r>
    </w:p>
    <w:p w14:paraId="102BA436" w14:textId="77777777" w:rsidR="00F93659" w:rsidRPr="00252C14" w:rsidRDefault="00F93659" w:rsidP="00F93659">
      <w:pPr>
        <w:numPr>
          <w:ilvl w:val="1"/>
          <w:numId w:val="4"/>
        </w:numPr>
        <w:rPr>
          <w:rFonts w:ascii="Arial" w:hAnsi="Arial" w:cs="Arial"/>
        </w:rPr>
      </w:pPr>
      <w:r w:rsidRPr="00252C14">
        <w:rPr>
          <w:rFonts w:ascii="Arial" w:hAnsi="Arial" w:cs="Arial"/>
        </w:rPr>
        <w:t>Papers</w:t>
      </w:r>
    </w:p>
    <w:p w14:paraId="75476B87" w14:textId="77777777" w:rsidR="00F93659" w:rsidRPr="00252C14" w:rsidRDefault="00F93659" w:rsidP="00F93659">
      <w:pPr>
        <w:numPr>
          <w:ilvl w:val="1"/>
          <w:numId w:val="4"/>
        </w:numPr>
        <w:rPr>
          <w:rFonts w:ascii="Arial" w:hAnsi="Arial" w:cs="Arial"/>
        </w:rPr>
      </w:pPr>
      <w:r w:rsidRPr="00252C14">
        <w:rPr>
          <w:rFonts w:ascii="Arial" w:hAnsi="Arial" w:cs="Arial"/>
        </w:rPr>
        <w:t>Ordination Deadline</w:t>
      </w:r>
    </w:p>
    <w:p w14:paraId="4FF517EC" w14:textId="77777777" w:rsidR="00F93659" w:rsidRPr="00252C14" w:rsidRDefault="00F93659" w:rsidP="00F93659">
      <w:pPr>
        <w:numPr>
          <w:ilvl w:val="1"/>
          <w:numId w:val="4"/>
        </w:numPr>
        <w:rPr>
          <w:rFonts w:ascii="Arial" w:hAnsi="Arial" w:cs="Arial"/>
        </w:rPr>
      </w:pPr>
      <w:r w:rsidRPr="00252C14">
        <w:rPr>
          <w:rFonts w:ascii="Arial" w:hAnsi="Arial" w:cs="Arial"/>
        </w:rPr>
        <w:t>Plagiarism</w:t>
      </w:r>
    </w:p>
    <w:p w14:paraId="08A39892" w14:textId="77777777" w:rsidR="00F93659" w:rsidRPr="00252C14" w:rsidRDefault="00F93659" w:rsidP="00F93659">
      <w:pPr>
        <w:numPr>
          <w:ilvl w:val="0"/>
          <w:numId w:val="4"/>
        </w:numPr>
        <w:rPr>
          <w:rFonts w:ascii="Arial" w:hAnsi="Arial" w:cs="Arial"/>
        </w:rPr>
      </w:pPr>
      <w:r w:rsidRPr="00252C14">
        <w:rPr>
          <w:rFonts w:ascii="Arial" w:hAnsi="Arial" w:cs="Arial"/>
        </w:rPr>
        <w:t>Bibliography</w:t>
      </w:r>
    </w:p>
    <w:p w14:paraId="0720D8BB" w14:textId="77777777" w:rsidR="00F93659" w:rsidRPr="00252C14" w:rsidRDefault="00F93659" w:rsidP="00F93659">
      <w:pPr>
        <w:numPr>
          <w:ilvl w:val="0"/>
          <w:numId w:val="4"/>
        </w:numPr>
        <w:rPr>
          <w:rFonts w:ascii="Arial" w:hAnsi="Arial" w:cs="Arial"/>
        </w:rPr>
      </w:pPr>
      <w:r w:rsidRPr="00252C14">
        <w:rPr>
          <w:rFonts w:ascii="Arial" w:hAnsi="Arial" w:cs="Arial"/>
        </w:rPr>
        <w:t>Other Course Documents</w:t>
      </w:r>
    </w:p>
    <w:p w14:paraId="1227408C" w14:textId="77777777" w:rsidR="00F93659" w:rsidRPr="00252C14" w:rsidRDefault="00F93659" w:rsidP="00F93659">
      <w:pPr>
        <w:rPr>
          <w:rFonts w:ascii="Arial" w:hAnsi="Arial" w:cs="Arial"/>
          <w:b/>
        </w:rPr>
      </w:pPr>
    </w:p>
    <w:p w14:paraId="06E400B2" w14:textId="588BC8A9" w:rsidR="00F93659" w:rsidRDefault="00F93659" w:rsidP="00F93659">
      <w:pPr>
        <w:rPr>
          <w:rFonts w:ascii="Arial" w:hAnsi="Arial" w:cs="Arial"/>
          <w:b/>
        </w:rPr>
      </w:pPr>
      <w:r w:rsidRPr="00252C14">
        <w:rPr>
          <w:rFonts w:ascii="Arial" w:hAnsi="Arial" w:cs="Arial"/>
          <w:b/>
        </w:rPr>
        <w:t>Course Description</w:t>
      </w:r>
    </w:p>
    <w:p w14:paraId="059DE473" w14:textId="77777777" w:rsidR="00E51025" w:rsidRPr="00252C14" w:rsidRDefault="00E51025" w:rsidP="00F93659">
      <w:pPr>
        <w:rPr>
          <w:rFonts w:ascii="Arial" w:hAnsi="Arial" w:cs="Arial"/>
          <w:b/>
        </w:rPr>
      </w:pPr>
    </w:p>
    <w:p w14:paraId="5539AACD" w14:textId="77777777" w:rsidR="00E51025" w:rsidRPr="00276ADE" w:rsidRDefault="00E51025" w:rsidP="00E51025">
      <w:pPr>
        <w:pStyle w:val="NoSpacing"/>
        <w:rPr>
          <w:rFonts w:ascii="Arial" w:hAnsi="Arial" w:cs="Arial"/>
          <w:sz w:val="24"/>
          <w:szCs w:val="24"/>
          <w:lang w:val="en-CA"/>
        </w:rPr>
      </w:pPr>
      <w:r w:rsidRPr="00276ADE">
        <w:rPr>
          <w:rFonts w:ascii="Arial" w:hAnsi="Arial" w:cs="Arial"/>
          <w:sz w:val="24"/>
          <w:szCs w:val="24"/>
          <w:lang w:val="en-CA"/>
        </w:rPr>
        <w:t xml:space="preserve">Intro to Homiletics is a course that covers the basics of sermon construction and delivery. It is a practical </w:t>
      </w:r>
      <w:proofErr w:type="gramStart"/>
      <w:r w:rsidRPr="00276ADE">
        <w:rPr>
          <w:rFonts w:ascii="Arial" w:hAnsi="Arial" w:cs="Arial"/>
          <w:sz w:val="24"/>
          <w:szCs w:val="24"/>
          <w:lang w:val="en-CA"/>
        </w:rPr>
        <w:t>introduction  to</w:t>
      </w:r>
      <w:proofErr w:type="gramEnd"/>
      <w:r w:rsidRPr="00276ADE">
        <w:rPr>
          <w:rFonts w:ascii="Arial" w:hAnsi="Arial" w:cs="Arial"/>
          <w:sz w:val="24"/>
          <w:szCs w:val="24"/>
          <w:lang w:val="en-CA"/>
        </w:rPr>
        <w:t xml:space="preserve"> the tools, structures, and concepts of the preaching task. This course explores the fundamentals of preaching and is designed to </w:t>
      </w:r>
      <w:r w:rsidRPr="00276ADE">
        <w:rPr>
          <w:rFonts w:ascii="Arial" w:hAnsi="Arial" w:cs="Arial"/>
          <w:sz w:val="24"/>
          <w:szCs w:val="24"/>
          <w:lang w:val="en-CA"/>
        </w:rPr>
        <w:lastRenderedPageBreak/>
        <w:t xml:space="preserve">allow the student to begin to discover his or her own personal style within a broad Wesleyan theological context. </w:t>
      </w:r>
    </w:p>
    <w:p w14:paraId="205A615A" w14:textId="77777777" w:rsidR="00E51025" w:rsidRDefault="00E51025" w:rsidP="00E51025">
      <w:pPr>
        <w:pStyle w:val="NoSpacing"/>
        <w:rPr>
          <w:lang w:val="en-CA"/>
        </w:rPr>
      </w:pPr>
    </w:p>
    <w:p w14:paraId="0F4D839D" w14:textId="77777777" w:rsidR="00F93659" w:rsidRPr="00252C14" w:rsidRDefault="00F93659" w:rsidP="00F93659">
      <w:pPr>
        <w:rPr>
          <w:rFonts w:ascii="Arial" w:hAnsi="Arial" w:cs="Arial"/>
          <w:b/>
        </w:rPr>
      </w:pPr>
    </w:p>
    <w:p w14:paraId="2BBED51C" w14:textId="77777777" w:rsidR="00F93659" w:rsidRPr="00252C14" w:rsidRDefault="00F93659" w:rsidP="00F93659">
      <w:pPr>
        <w:rPr>
          <w:rFonts w:ascii="Arial" w:hAnsi="Arial" w:cs="Arial"/>
          <w:b/>
        </w:rPr>
      </w:pPr>
      <w:r w:rsidRPr="00252C14">
        <w:rPr>
          <w:rFonts w:ascii="Arial" w:hAnsi="Arial" w:cs="Arial"/>
          <w:b/>
        </w:rPr>
        <w:t>Course Objectives &amp; Learning Outcomes</w:t>
      </w:r>
    </w:p>
    <w:p w14:paraId="53025A0E" w14:textId="21CC0D73" w:rsidR="00F93659" w:rsidRDefault="00F93659" w:rsidP="00F93659">
      <w:pPr>
        <w:rPr>
          <w:rFonts w:ascii="Arial" w:hAnsi="Arial" w:cs="Arial"/>
        </w:rPr>
      </w:pPr>
      <w:r w:rsidRPr="00252C14">
        <w:rPr>
          <w:rFonts w:ascii="Arial" w:hAnsi="Arial" w:cs="Arial"/>
        </w:rPr>
        <w:t>During this class, the student will…</w:t>
      </w:r>
    </w:p>
    <w:p w14:paraId="2C2CAB40" w14:textId="77777777" w:rsidR="00E51025" w:rsidRPr="00252C14" w:rsidRDefault="00E51025" w:rsidP="00F93659">
      <w:pPr>
        <w:rPr>
          <w:rFonts w:ascii="Arial" w:hAnsi="Arial" w:cs="Arial"/>
        </w:rPr>
      </w:pPr>
    </w:p>
    <w:p w14:paraId="35DDB4E4" w14:textId="14CEE8D6" w:rsidR="00F93659" w:rsidRPr="000416FA" w:rsidRDefault="000416FA" w:rsidP="00E51025">
      <w:pPr>
        <w:pStyle w:val="ListParagraph"/>
        <w:numPr>
          <w:ilvl w:val="0"/>
          <w:numId w:val="9"/>
        </w:numPr>
        <w:rPr>
          <w:rFonts w:ascii="Arial" w:hAnsi="Arial" w:cs="Arial"/>
          <w:lang w:val="en-CA"/>
        </w:rPr>
      </w:pPr>
      <w:r>
        <w:rPr>
          <w:rFonts w:ascii="Arial" w:hAnsi="Arial" w:cs="Arial"/>
          <w:lang w:val="en-CA"/>
        </w:rPr>
        <w:t>B</w:t>
      </w:r>
      <w:r w:rsidR="00E51025" w:rsidRPr="000416FA">
        <w:rPr>
          <w:rFonts w:ascii="Arial" w:hAnsi="Arial" w:cs="Arial"/>
          <w:lang w:val="en-CA"/>
        </w:rPr>
        <w:t>egin integrating the information presented in class and in assigned reading</w:t>
      </w:r>
    </w:p>
    <w:p w14:paraId="685813D8" w14:textId="276C3A23" w:rsidR="00E51025" w:rsidRPr="000416FA" w:rsidRDefault="000416FA" w:rsidP="00E51025">
      <w:pPr>
        <w:pStyle w:val="ListParagraph"/>
        <w:numPr>
          <w:ilvl w:val="0"/>
          <w:numId w:val="9"/>
        </w:numPr>
        <w:rPr>
          <w:rFonts w:ascii="Arial" w:hAnsi="Arial" w:cs="Arial"/>
          <w:lang w:val="en-CA"/>
        </w:rPr>
      </w:pPr>
      <w:r>
        <w:rPr>
          <w:rFonts w:ascii="Arial" w:hAnsi="Arial" w:cs="Arial"/>
          <w:lang w:val="en-CA"/>
        </w:rPr>
        <w:t>B</w:t>
      </w:r>
      <w:r w:rsidR="00E51025" w:rsidRPr="000416FA">
        <w:rPr>
          <w:rFonts w:ascii="Arial" w:hAnsi="Arial" w:cs="Arial"/>
          <w:lang w:val="en-CA"/>
        </w:rPr>
        <w:t xml:space="preserve">egin honing preaching skills </w:t>
      </w:r>
    </w:p>
    <w:p w14:paraId="1EDDC8B9" w14:textId="1FB7C87B" w:rsidR="00E51025" w:rsidRPr="000416FA" w:rsidRDefault="00E51025" w:rsidP="00E51025">
      <w:pPr>
        <w:pStyle w:val="ListParagraph"/>
        <w:numPr>
          <w:ilvl w:val="0"/>
          <w:numId w:val="9"/>
        </w:numPr>
        <w:rPr>
          <w:rFonts w:ascii="Arial" w:hAnsi="Arial" w:cs="Arial"/>
          <w:lang w:val="en-CA"/>
        </w:rPr>
      </w:pPr>
      <w:r w:rsidRPr="000416FA">
        <w:rPr>
          <w:rFonts w:ascii="Arial" w:hAnsi="Arial" w:cs="Arial"/>
          <w:lang w:val="en-CA"/>
        </w:rPr>
        <w:t xml:space="preserve">Prepare for Initial preaching experiences </w:t>
      </w:r>
    </w:p>
    <w:p w14:paraId="22AF3677" w14:textId="77777777" w:rsidR="00F93659" w:rsidRPr="00252C14" w:rsidRDefault="00F93659" w:rsidP="00F93659">
      <w:pPr>
        <w:rPr>
          <w:rFonts w:ascii="Arial" w:hAnsi="Arial" w:cs="Arial"/>
          <w:b/>
        </w:rPr>
      </w:pPr>
    </w:p>
    <w:p w14:paraId="36C9261C" w14:textId="625C386E" w:rsidR="00F93659" w:rsidRDefault="00F93659" w:rsidP="00F93659">
      <w:pPr>
        <w:rPr>
          <w:rFonts w:ascii="Arial" w:hAnsi="Arial" w:cs="Arial"/>
          <w:b/>
        </w:rPr>
      </w:pPr>
      <w:r w:rsidRPr="00252C14">
        <w:rPr>
          <w:rFonts w:ascii="Arial" w:hAnsi="Arial" w:cs="Arial"/>
          <w:b/>
        </w:rPr>
        <w:t>Pre-Course Assignments</w:t>
      </w:r>
    </w:p>
    <w:p w14:paraId="1D28E56F" w14:textId="77777777" w:rsidR="00E51025" w:rsidRDefault="00E51025" w:rsidP="00E51025">
      <w:pPr>
        <w:pStyle w:val="NoSpacing"/>
        <w:rPr>
          <w:rFonts w:ascii="Arial" w:hAnsi="Arial" w:cs="Arial"/>
          <w:b/>
          <w:sz w:val="24"/>
          <w:szCs w:val="24"/>
        </w:rPr>
      </w:pPr>
    </w:p>
    <w:p w14:paraId="73A72392" w14:textId="4E16C11C" w:rsidR="00E51025" w:rsidRPr="00125F9A" w:rsidRDefault="00E51025" w:rsidP="00E51025">
      <w:pPr>
        <w:pStyle w:val="NoSpacing"/>
        <w:rPr>
          <w:rFonts w:ascii="Arial" w:hAnsi="Arial" w:cs="Arial"/>
          <w:color w:val="FF0000"/>
          <w:sz w:val="24"/>
          <w:szCs w:val="24"/>
          <w:lang w:val="en-CA"/>
        </w:rPr>
      </w:pPr>
      <w:r w:rsidRPr="00125F9A">
        <w:rPr>
          <w:rFonts w:ascii="Arial" w:hAnsi="Arial" w:cs="Arial"/>
          <w:color w:val="FF0000"/>
          <w:sz w:val="24"/>
          <w:szCs w:val="24"/>
          <w:lang w:val="en-CA"/>
        </w:rPr>
        <w:t xml:space="preserve">Read the book: </w:t>
      </w:r>
      <w:r w:rsidRPr="00125F9A">
        <w:rPr>
          <w:rFonts w:ascii="Arial" w:hAnsi="Arial" w:cs="Arial"/>
          <w:color w:val="FF0000"/>
          <w:sz w:val="24"/>
          <w:szCs w:val="24"/>
          <w:u w:val="single"/>
          <w:lang w:val="en-CA"/>
        </w:rPr>
        <w:t xml:space="preserve">Secrets of Dynamic Communication Preparing and Delivering Powerful Speeches </w:t>
      </w:r>
      <w:r w:rsidRPr="00125F9A">
        <w:rPr>
          <w:rFonts w:ascii="Arial" w:hAnsi="Arial" w:cs="Arial"/>
          <w:color w:val="FF0000"/>
          <w:sz w:val="24"/>
          <w:szCs w:val="24"/>
          <w:lang w:val="en-CA"/>
        </w:rPr>
        <w:t>by Ken Davis</w:t>
      </w:r>
    </w:p>
    <w:p w14:paraId="532F42DC" w14:textId="77777777" w:rsidR="00F93659" w:rsidRPr="000416FA" w:rsidRDefault="00F93659" w:rsidP="00F93659">
      <w:pPr>
        <w:rPr>
          <w:rFonts w:ascii="Arial" w:hAnsi="Arial" w:cs="Arial"/>
          <w:b/>
        </w:rPr>
      </w:pPr>
    </w:p>
    <w:p w14:paraId="5724E383" w14:textId="77777777" w:rsidR="00F93659" w:rsidRPr="00252C14" w:rsidRDefault="00F93659" w:rsidP="00F93659">
      <w:pPr>
        <w:rPr>
          <w:rFonts w:ascii="Arial" w:hAnsi="Arial" w:cs="Arial"/>
          <w:b/>
        </w:rPr>
      </w:pPr>
      <w:r w:rsidRPr="00252C14">
        <w:rPr>
          <w:rFonts w:ascii="Arial" w:hAnsi="Arial" w:cs="Arial"/>
          <w:b/>
        </w:rPr>
        <w:t>Live Class</w:t>
      </w:r>
    </w:p>
    <w:p w14:paraId="3D390084" w14:textId="77777777" w:rsidR="00F93659" w:rsidRPr="00252C14" w:rsidRDefault="00F93659" w:rsidP="00F93659">
      <w:pPr>
        <w:rPr>
          <w:rFonts w:ascii="Arial" w:hAnsi="Arial" w:cs="Arial"/>
        </w:rPr>
      </w:pPr>
      <w:r w:rsidRPr="00252C14">
        <w:rPr>
          <w:rFonts w:ascii="Arial" w:hAnsi="Arial" w:cs="Arial"/>
        </w:rPr>
        <w:t xml:space="preserve">Students are required to attend all live class sessions. </w:t>
      </w:r>
    </w:p>
    <w:p w14:paraId="4ED59F52" w14:textId="0FEB8688" w:rsidR="00F93659" w:rsidRDefault="00CE65FB" w:rsidP="00CE65FB">
      <w:pPr>
        <w:rPr>
          <w:rFonts w:ascii="Arial" w:hAnsi="Arial" w:cs="Arial"/>
          <w:lang w:val="en-CA"/>
        </w:rPr>
      </w:pPr>
      <w:r>
        <w:rPr>
          <w:rFonts w:ascii="Arial" w:hAnsi="Arial" w:cs="Arial"/>
        </w:rPr>
        <w:t>Students will be asked</w:t>
      </w:r>
      <w:r>
        <w:rPr>
          <w:lang w:val="en-CA"/>
        </w:rPr>
        <w:t xml:space="preserve"> </w:t>
      </w:r>
      <w:r w:rsidRPr="00CE65FB">
        <w:rPr>
          <w:rFonts w:ascii="Arial" w:hAnsi="Arial" w:cs="Arial"/>
          <w:lang w:val="en-CA"/>
        </w:rPr>
        <w:t>to present shor</w:t>
      </w:r>
      <w:r>
        <w:rPr>
          <w:rFonts w:ascii="Arial" w:hAnsi="Arial" w:cs="Arial"/>
          <w:lang w:val="en-CA"/>
        </w:rPr>
        <w:t xml:space="preserve">t oral assignments as assigned and receive feedback from classmates. </w:t>
      </w:r>
    </w:p>
    <w:p w14:paraId="5994C3B4" w14:textId="3B24C85A" w:rsidR="00CE65FB" w:rsidRDefault="00CE65FB" w:rsidP="00CE65FB">
      <w:pPr>
        <w:rPr>
          <w:rFonts w:ascii="Arial" w:hAnsi="Arial" w:cs="Arial"/>
          <w:lang w:val="en-CA"/>
        </w:rPr>
      </w:pPr>
    </w:p>
    <w:p w14:paraId="2AE30C3F" w14:textId="1A22D083" w:rsidR="00CE65FB" w:rsidRPr="00CE65FB" w:rsidRDefault="00CE65FB" w:rsidP="00CE65FB">
      <w:pPr>
        <w:pStyle w:val="NoSpacing"/>
        <w:rPr>
          <w:rFonts w:ascii="Arial" w:hAnsi="Arial" w:cs="Arial"/>
          <w:sz w:val="24"/>
          <w:szCs w:val="24"/>
          <w:lang w:val="en-CA"/>
        </w:rPr>
      </w:pPr>
      <w:r w:rsidRPr="00CE65FB">
        <w:rPr>
          <w:rFonts w:ascii="Arial" w:hAnsi="Arial" w:cs="Arial"/>
          <w:sz w:val="24"/>
          <w:szCs w:val="24"/>
        </w:rPr>
        <w:t xml:space="preserve">In addition to the book by Davis, </w:t>
      </w:r>
      <w:r w:rsidRPr="00CE65FB">
        <w:rPr>
          <w:rFonts w:ascii="Arial" w:hAnsi="Arial" w:cs="Arial"/>
          <w:sz w:val="24"/>
          <w:szCs w:val="24"/>
          <w:lang w:val="en-CA"/>
        </w:rPr>
        <w:t>Each student will be as</w:t>
      </w:r>
      <w:r w:rsidR="000416FA">
        <w:rPr>
          <w:rFonts w:ascii="Arial" w:hAnsi="Arial" w:cs="Arial"/>
          <w:sz w:val="24"/>
          <w:szCs w:val="24"/>
          <w:lang w:val="en-CA"/>
        </w:rPr>
        <w:t>signed reading of two additional</w:t>
      </w:r>
      <w:r w:rsidRPr="00CE65FB">
        <w:rPr>
          <w:rFonts w:ascii="Arial" w:hAnsi="Arial" w:cs="Arial"/>
          <w:sz w:val="24"/>
          <w:szCs w:val="24"/>
          <w:lang w:val="en-CA"/>
        </w:rPr>
        <w:t xml:space="preserve"> text books and asked to submit a two page reflection paper (for each book) </w:t>
      </w:r>
    </w:p>
    <w:p w14:paraId="63599843" w14:textId="77777777" w:rsidR="00CE65FB" w:rsidRDefault="00CE65FB" w:rsidP="00CE65FB">
      <w:pPr>
        <w:pStyle w:val="NoSpacing"/>
        <w:rPr>
          <w:lang w:val="en-CA"/>
        </w:rPr>
      </w:pPr>
    </w:p>
    <w:p w14:paraId="7F333833" w14:textId="026FE7E2" w:rsidR="00CE65FB" w:rsidRPr="00CE65FB" w:rsidRDefault="00CE65FB" w:rsidP="00CE65FB">
      <w:pPr>
        <w:pStyle w:val="NoSpacing"/>
        <w:rPr>
          <w:rFonts w:ascii="Arial" w:hAnsi="Arial" w:cs="Arial"/>
          <w:sz w:val="24"/>
          <w:szCs w:val="24"/>
          <w:lang w:val="en-CA"/>
        </w:rPr>
      </w:pPr>
      <w:r w:rsidRPr="00CE65FB">
        <w:rPr>
          <w:rFonts w:ascii="Arial" w:hAnsi="Arial" w:cs="Arial"/>
          <w:sz w:val="24"/>
          <w:szCs w:val="24"/>
          <w:lang w:val="en-CA"/>
        </w:rPr>
        <w:t xml:space="preserve">The </w:t>
      </w:r>
      <w:r w:rsidRPr="00125F9A">
        <w:rPr>
          <w:rFonts w:ascii="Arial" w:hAnsi="Arial" w:cs="Arial"/>
          <w:b/>
          <w:sz w:val="24"/>
          <w:szCs w:val="24"/>
          <w:u w:val="single"/>
          <w:lang w:val="en-CA"/>
        </w:rPr>
        <w:t>books</w:t>
      </w:r>
      <w:r w:rsidRPr="00CE65FB">
        <w:rPr>
          <w:rFonts w:ascii="Arial" w:hAnsi="Arial" w:cs="Arial"/>
          <w:sz w:val="24"/>
          <w:szCs w:val="24"/>
          <w:lang w:val="en-CA"/>
        </w:rPr>
        <w:t xml:space="preserve"> are as follows and are to be read in this order:</w:t>
      </w:r>
    </w:p>
    <w:p w14:paraId="6AFFF203" w14:textId="77777777" w:rsidR="00CE65FB" w:rsidRPr="00CE65FB" w:rsidRDefault="00CE65FB" w:rsidP="00CE65FB">
      <w:pPr>
        <w:pStyle w:val="NoSpacing"/>
        <w:rPr>
          <w:rFonts w:ascii="Arial" w:hAnsi="Arial" w:cs="Arial"/>
          <w:sz w:val="24"/>
          <w:szCs w:val="24"/>
          <w:lang w:val="en-CA"/>
        </w:rPr>
      </w:pPr>
    </w:p>
    <w:p w14:paraId="7397E468" w14:textId="77777777" w:rsidR="00CE65FB" w:rsidRPr="00125F9A" w:rsidRDefault="00CE65FB" w:rsidP="00CE65FB">
      <w:pPr>
        <w:pStyle w:val="NoSpacing"/>
        <w:rPr>
          <w:rFonts w:ascii="Arial" w:hAnsi="Arial" w:cs="Arial"/>
          <w:color w:val="FF0000"/>
          <w:sz w:val="24"/>
          <w:szCs w:val="24"/>
          <w:lang w:val="en-CA"/>
        </w:rPr>
      </w:pPr>
      <w:r w:rsidRPr="00125F9A">
        <w:rPr>
          <w:rFonts w:ascii="Arial" w:hAnsi="Arial" w:cs="Arial"/>
          <w:color w:val="FF0000"/>
          <w:sz w:val="24"/>
          <w:szCs w:val="24"/>
          <w:u w:val="single"/>
          <w:lang w:val="en-CA"/>
        </w:rPr>
        <w:t xml:space="preserve">Unleashing </w:t>
      </w:r>
      <w:proofErr w:type="gramStart"/>
      <w:r w:rsidRPr="00125F9A">
        <w:rPr>
          <w:rFonts w:ascii="Arial" w:hAnsi="Arial" w:cs="Arial"/>
          <w:color w:val="FF0000"/>
          <w:sz w:val="24"/>
          <w:szCs w:val="24"/>
          <w:u w:val="single"/>
          <w:lang w:val="en-CA"/>
        </w:rPr>
        <w:t>The</w:t>
      </w:r>
      <w:proofErr w:type="gramEnd"/>
      <w:r w:rsidRPr="00125F9A">
        <w:rPr>
          <w:rFonts w:ascii="Arial" w:hAnsi="Arial" w:cs="Arial"/>
          <w:color w:val="FF0000"/>
          <w:sz w:val="24"/>
          <w:szCs w:val="24"/>
          <w:u w:val="single"/>
          <w:lang w:val="en-CA"/>
        </w:rPr>
        <w:t xml:space="preserve"> Word </w:t>
      </w:r>
      <w:r w:rsidRPr="00125F9A">
        <w:rPr>
          <w:rFonts w:ascii="Arial" w:hAnsi="Arial" w:cs="Arial"/>
          <w:color w:val="FF0000"/>
          <w:sz w:val="24"/>
          <w:szCs w:val="24"/>
          <w:lang w:val="en-CA"/>
        </w:rPr>
        <w:t>by Adam Hamilton</w:t>
      </w:r>
    </w:p>
    <w:p w14:paraId="25225634" w14:textId="77777777" w:rsidR="00CE65FB" w:rsidRPr="00125F9A" w:rsidRDefault="00CE65FB" w:rsidP="00CE65FB">
      <w:pPr>
        <w:pStyle w:val="NoSpacing"/>
        <w:rPr>
          <w:rFonts w:ascii="Arial" w:hAnsi="Arial" w:cs="Arial"/>
          <w:color w:val="FF0000"/>
          <w:sz w:val="24"/>
          <w:szCs w:val="24"/>
          <w:lang w:val="en-CA"/>
        </w:rPr>
      </w:pPr>
      <w:r w:rsidRPr="00125F9A">
        <w:rPr>
          <w:rFonts w:ascii="Arial" w:hAnsi="Arial" w:cs="Arial"/>
          <w:color w:val="FF0000"/>
          <w:sz w:val="24"/>
          <w:szCs w:val="24"/>
          <w:u w:val="single"/>
          <w:lang w:val="en-CA"/>
        </w:rPr>
        <w:t>The Homiletical Plot</w:t>
      </w:r>
      <w:r w:rsidRPr="00125F9A">
        <w:rPr>
          <w:rFonts w:ascii="Arial" w:hAnsi="Arial" w:cs="Arial"/>
          <w:color w:val="FF0000"/>
          <w:sz w:val="24"/>
          <w:szCs w:val="24"/>
          <w:lang w:val="en-CA"/>
        </w:rPr>
        <w:t xml:space="preserve"> by Eugene Lowry</w:t>
      </w:r>
    </w:p>
    <w:p w14:paraId="0D26F71F" w14:textId="77777777" w:rsidR="00CE65FB" w:rsidRPr="00CE65FB" w:rsidRDefault="00CE65FB" w:rsidP="00CE65FB">
      <w:pPr>
        <w:rPr>
          <w:rFonts w:ascii="Arial" w:hAnsi="Arial" w:cs="Arial"/>
        </w:rPr>
      </w:pPr>
    </w:p>
    <w:p w14:paraId="744DDEAF" w14:textId="77777777" w:rsidR="00F93659" w:rsidRPr="00252C14" w:rsidRDefault="00F93659" w:rsidP="00F93659">
      <w:pPr>
        <w:rPr>
          <w:rFonts w:ascii="Arial" w:hAnsi="Arial" w:cs="Arial"/>
          <w:b/>
        </w:rPr>
      </w:pPr>
    </w:p>
    <w:p w14:paraId="6A64CDDE" w14:textId="480D1753" w:rsidR="00F93659" w:rsidRDefault="00F93659" w:rsidP="00F93659">
      <w:pPr>
        <w:rPr>
          <w:rFonts w:ascii="Arial" w:hAnsi="Arial" w:cs="Arial"/>
          <w:b/>
        </w:rPr>
      </w:pPr>
      <w:r w:rsidRPr="00252C14">
        <w:rPr>
          <w:rFonts w:ascii="Arial" w:hAnsi="Arial" w:cs="Arial"/>
          <w:b/>
        </w:rPr>
        <w:t>Post Course Assignments</w:t>
      </w:r>
    </w:p>
    <w:p w14:paraId="3944939C" w14:textId="16DF93F4" w:rsidR="00CE65FB" w:rsidRDefault="00CE65FB" w:rsidP="00F93659">
      <w:pPr>
        <w:rPr>
          <w:rFonts w:ascii="Arial" w:hAnsi="Arial" w:cs="Arial"/>
          <w:b/>
        </w:rPr>
      </w:pPr>
    </w:p>
    <w:p w14:paraId="6CBE0675" w14:textId="70C2CADD" w:rsidR="00CE65FB" w:rsidRDefault="00CE65FB" w:rsidP="00EB2D53">
      <w:pPr>
        <w:pStyle w:val="NoSpacing"/>
        <w:numPr>
          <w:ilvl w:val="0"/>
          <w:numId w:val="8"/>
        </w:numPr>
        <w:rPr>
          <w:rFonts w:ascii="Arial" w:hAnsi="Arial" w:cs="Arial"/>
          <w:sz w:val="24"/>
          <w:szCs w:val="24"/>
          <w:lang w:val="en-CA"/>
        </w:rPr>
      </w:pPr>
      <w:r w:rsidRPr="000416FA">
        <w:rPr>
          <w:rFonts w:ascii="Arial" w:hAnsi="Arial" w:cs="Arial"/>
          <w:sz w:val="24"/>
          <w:szCs w:val="24"/>
          <w:lang w:val="en-CA"/>
        </w:rPr>
        <w:t>Interview a Pastor who you personally admire as a preacher</w:t>
      </w:r>
      <w:r w:rsidR="000416FA" w:rsidRPr="000416FA">
        <w:rPr>
          <w:rFonts w:ascii="Arial" w:hAnsi="Arial" w:cs="Arial"/>
          <w:sz w:val="24"/>
          <w:szCs w:val="24"/>
          <w:lang w:val="en-CA"/>
        </w:rPr>
        <w:t xml:space="preserve"> during the six week period we meet as a class</w:t>
      </w:r>
      <w:r w:rsidRPr="000416FA">
        <w:rPr>
          <w:rFonts w:ascii="Arial" w:hAnsi="Arial" w:cs="Arial"/>
          <w:sz w:val="24"/>
          <w:szCs w:val="24"/>
          <w:lang w:val="en-CA"/>
        </w:rPr>
        <w:t xml:space="preserve">. Ask how this pastor chooses his or her message series and what their process is in every step of preparation. Topics to include would be prayer life, extra-biblical reading, bible study habits, physical fitness, vocal preparation, sermon style, family influence and preaching context. The paper is to be seven to ten pages double spaced. </w:t>
      </w:r>
    </w:p>
    <w:p w14:paraId="7BED728C" w14:textId="77777777" w:rsidR="000416FA" w:rsidRPr="000416FA" w:rsidRDefault="000416FA" w:rsidP="000416FA">
      <w:pPr>
        <w:pStyle w:val="NoSpacing"/>
        <w:ind w:left="720"/>
        <w:rPr>
          <w:rFonts w:ascii="Arial" w:hAnsi="Arial" w:cs="Arial"/>
          <w:sz w:val="24"/>
          <w:szCs w:val="24"/>
          <w:lang w:val="en-CA"/>
        </w:rPr>
      </w:pPr>
    </w:p>
    <w:p w14:paraId="2A47A84D" w14:textId="1CCAC2CE" w:rsidR="000416FA" w:rsidRPr="00CE65FB" w:rsidRDefault="000416FA" w:rsidP="000416FA">
      <w:pPr>
        <w:pStyle w:val="NoSpacing"/>
        <w:numPr>
          <w:ilvl w:val="0"/>
          <w:numId w:val="8"/>
        </w:numPr>
        <w:rPr>
          <w:rFonts w:ascii="Arial" w:hAnsi="Arial" w:cs="Arial"/>
          <w:sz w:val="24"/>
          <w:szCs w:val="24"/>
          <w:lang w:val="en-CA"/>
        </w:rPr>
      </w:pPr>
      <w:r>
        <w:rPr>
          <w:rFonts w:ascii="Arial" w:hAnsi="Arial" w:cs="Arial"/>
          <w:sz w:val="24"/>
          <w:szCs w:val="24"/>
          <w:lang w:val="en-CA"/>
        </w:rPr>
        <w:t>Preach one</w:t>
      </w:r>
      <w:r w:rsidRPr="00CE65FB">
        <w:rPr>
          <w:rFonts w:ascii="Arial" w:hAnsi="Arial" w:cs="Arial"/>
          <w:sz w:val="24"/>
          <w:szCs w:val="24"/>
          <w:lang w:val="en-CA"/>
        </w:rPr>
        <w:t xml:space="preserve"> sermo</w:t>
      </w:r>
      <w:r>
        <w:rPr>
          <w:rFonts w:ascii="Arial" w:hAnsi="Arial" w:cs="Arial"/>
          <w:sz w:val="24"/>
          <w:szCs w:val="24"/>
          <w:lang w:val="en-CA"/>
        </w:rPr>
        <w:t>n</w:t>
      </w:r>
      <w:r w:rsidRPr="00CE65FB">
        <w:rPr>
          <w:rFonts w:ascii="Arial" w:hAnsi="Arial" w:cs="Arial"/>
          <w:sz w:val="24"/>
          <w:szCs w:val="24"/>
          <w:lang w:val="en-CA"/>
        </w:rPr>
        <w:t xml:space="preserve"> in</w:t>
      </w:r>
      <w:r>
        <w:rPr>
          <w:rFonts w:ascii="Arial" w:hAnsi="Arial" w:cs="Arial"/>
          <w:sz w:val="24"/>
          <w:szCs w:val="24"/>
          <w:lang w:val="en-CA"/>
        </w:rPr>
        <w:t xml:space="preserve"> a live setting</w:t>
      </w:r>
      <w:r w:rsidRPr="00CE65FB">
        <w:rPr>
          <w:rFonts w:ascii="Arial" w:hAnsi="Arial" w:cs="Arial"/>
          <w:sz w:val="24"/>
          <w:szCs w:val="24"/>
          <w:lang w:val="en-CA"/>
        </w:rPr>
        <w:t xml:space="preserve"> and submit </w:t>
      </w:r>
      <w:r>
        <w:rPr>
          <w:rFonts w:ascii="Arial" w:hAnsi="Arial" w:cs="Arial"/>
          <w:sz w:val="24"/>
          <w:szCs w:val="24"/>
          <w:lang w:val="en-CA"/>
        </w:rPr>
        <w:t>video and transcript to Professor.</w:t>
      </w:r>
      <w:r w:rsidRPr="00CE65FB">
        <w:rPr>
          <w:rFonts w:ascii="Arial" w:hAnsi="Arial" w:cs="Arial"/>
          <w:sz w:val="24"/>
          <w:szCs w:val="24"/>
          <w:lang w:val="en-CA"/>
        </w:rPr>
        <w:t xml:space="preserve"> </w:t>
      </w:r>
    </w:p>
    <w:p w14:paraId="1A3BA7AC" w14:textId="77777777" w:rsidR="00CE65FB" w:rsidRPr="00252C14" w:rsidRDefault="00CE65FB" w:rsidP="00F93659">
      <w:pPr>
        <w:rPr>
          <w:rFonts w:ascii="Arial" w:hAnsi="Arial" w:cs="Arial"/>
          <w:b/>
        </w:rPr>
      </w:pPr>
    </w:p>
    <w:p w14:paraId="383AA5E0" w14:textId="72508527" w:rsidR="00F93659" w:rsidRPr="00252C14" w:rsidRDefault="00F93659" w:rsidP="00F93659">
      <w:pPr>
        <w:rPr>
          <w:rFonts w:ascii="Arial" w:hAnsi="Arial" w:cs="Arial"/>
        </w:rPr>
      </w:pPr>
    </w:p>
    <w:p w14:paraId="3CFA4F40" w14:textId="77777777" w:rsidR="00F93659" w:rsidRPr="00252C14" w:rsidRDefault="00F93659" w:rsidP="00F93659">
      <w:pPr>
        <w:rPr>
          <w:rFonts w:ascii="Arial" w:hAnsi="Arial" w:cs="Arial"/>
          <w:b/>
        </w:rPr>
      </w:pPr>
    </w:p>
    <w:p w14:paraId="69BF3206" w14:textId="416A8B46" w:rsidR="00F93659" w:rsidRPr="00252C14" w:rsidRDefault="00F93659" w:rsidP="00F93659">
      <w:pPr>
        <w:rPr>
          <w:rFonts w:ascii="Arial" w:hAnsi="Arial" w:cs="Arial"/>
          <w:b/>
        </w:rPr>
      </w:pPr>
      <w:r w:rsidRPr="00252C14">
        <w:rPr>
          <w:rFonts w:ascii="Arial" w:hAnsi="Arial" w:cs="Arial"/>
          <w:b/>
        </w:rPr>
        <w:t>ALL POST</w:t>
      </w:r>
      <w:r w:rsidR="000416FA">
        <w:rPr>
          <w:rFonts w:ascii="Arial" w:hAnsi="Arial" w:cs="Arial"/>
          <w:b/>
        </w:rPr>
        <w:t>-COURSE ASSIGNMENTS ARE DUE TWO WEEKS FOLLOWING THE CONCLUSION OF LIVE CLASSES</w:t>
      </w:r>
    </w:p>
    <w:p w14:paraId="66EEFFF8" w14:textId="77777777" w:rsidR="00F93659" w:rsidRPr="00252C14" w:rsidRDefault="00F93659" w:rsidP="00F93659">
      <w:pPr>
        <w:rPr>
          <w:rFonts w:ascii="Arial" w:hAnsi="Arial" w:cs="Arial"/>
          <w:b/>
        </w:rPr>
      </w:pPr>
    </w:p>
    <w:p w14:paraId="45C956F2" w14:textId="77777777" w:rsidR="00276ADE" w:rsidRDefault="00276ADE" w:rsidP="00F93659">
      <w:pPr>
        <w:rPr>
          <w:rFonts w:ascii="Arial" w:hAnsi="Arial" w:cs="Arial"/>
          <w:b/>
        </w:rPr>
      </w:pPr>
    </w:p>
    <w:p w14:paraId="5D5B09E2" w14:textId="77777777" w:rsidR="00276ADE" w:rsidRDefault="00276ADE" w:rsidP="00F93659">
      <w:pPr>
        <w:rPr>
          <w:rFonts w:ascii="Arial" w:hAnsi="Arial" w:cs="Arial"/>
          <w:b/>
        </w:rPr>
      </w:pPr>
    </w:p>
    <w:p w14:paraId="245B50C0" w14:textId="77777777" w:rsidR="00276ADE" w:rsidRDefault="00276ADE" w:rsidP="00F93659">
      <w:pPr>
        <w:rPr>
          <w:rFonts w:ascii="Arial" w:hAnsi="Arial" w:cs="Arial"/>
          <w:b/>
        </w:rPr>
      </w:pPr>
    </w:p>
    <w:p w14:paraId="79DECD98" w14:textId="08970303" w:rsidR="00F93659" w:rsidRDefault="00F93659" w:rsidP="00F93659">
      <w:pPr>
        <w:rPr>
          <w:rFonts w:ascii="Arial" w:hAnsi="Arial" w:cs="Arial"/>
          <w:b/>
        </w:rPr>
      </w:pPr>
      <w:r w:rsidRPr="00252C14">
        <w:rPr>
          <w:rFonts w:ascii="Arial" w:hAnsi="Arial" w:cs="Arial"/>
          <w:b/>
        </w:rPr>
        <w:t>Grades</w:t>
      </w:r>
    </w:p>
    <w:p w14:paraId="71698DCD" w14:textId="77777777" w:rsidR="000416FA" w:rsidRPr="00252C14" w:rsidRDefault="000416FA" w:rsidP="00F93659">
      <w:pPr>
        <w:rPr>
          <w:rFonts w:ascii="Arial" w:hAnsi="Arial" w:cs="Arial"/>
          <w:b/>
        </w:rPr>
      </w:pPr>
    </w:p>
    <w:p w14:paraId="55537205" w14:textId="61E570F7" w:rsidR="000416FA" w:rsidRPr="000416FA" w:rsidRDefault="000416FA" w:rsidP="000416FA">
      <w:pPr>
        <w:pStyle w:val="NoSpacing"/>
        <w:ind w:firstLine="720"/>
        <w:rPr>
          <w:rFonts w:ascii="Arial" w:hAnsi="Arial" w:cs="Arial"/>
          <w:sz w:val="24"/>
          <w:szCs w:val="24"/>
          <w:lang w:val="en-CA"/>
        </w:rPr>
      </w:pPr>
      <w:r>
        <w:rPr>
          <w:rFonts w:ascii="Arial" w:hAnsi="Arial" w:cs="Arial"/>
          <w:sz w:val="24"/>
          <w:szCs w:val="24"/>
          <w:lang w:val="en-CA"/>
        </w:rPr>
        <w:t xml:space="preserve">Reading Assignments:  </w:t>
      </w:r>
      <w:r w:rsidRPr="000416FA">
        <w:rPr>
          <w:rFonts w:ascii="Arial" w:hAnsi="Arial" w:cs="Arial"/>
          <w:sz w:val="24"/>
          <w:szCs w:val="24"/>
          <w:lang w:val="en-CA"/>
        </w:rPr>
        <w:t>25%</w:t>
      </w:r>
    </w:p>
    <w:p w14:paraId="7D4A047A" w14:textId="4487F3E5" w:rsidR="000416FA" w:rsidRPr="000416FA" w:rsidRDefault="000416FA" w:rsidP="000416FA">
      <w:pPr>
        <w:pStyle w:val="NoSpacing"/>
        <w:rPr>
          <w:rFonts w:ascii="Arial" w:hAnsi="Arial" w:cs="Arial"/>
          <w:sz w:val="24"/>
          <w:szCs w:val="24"/>
          <w:lang w:val="en-CA"/>
        </w:rPr>
      </w:pPr>
      <w:r>
        <w:rPr>
          <w:rFonts w:ascii="Arial" w:hAnsi="Arial" w:cs="Arial"/>
          <w:sz w:val="24"/>
          <w:szCs w:val="24"/>
          <w:lang w:val="en-CA"/>
        </w:rPr>
        <w:tab/>
        <w:t xml:space="preserve">Class Participation:  </w:t>
      </w:r>
      <w:r w:rsidRPr="000416FA">
        <w:rPr>
          <w:rFonts w:ascii="Arial" w:hAnsi="Arial" w:cs="Arial"/>
          <w:sz w:val="24"/>
          <w:szCs w:val="24"/>
          <w:lang w:val="en-CA"/>
        </w:rPr>
        <w:t>25%</w:t>
      </w:r>
      <w:r w:rsidRPr="000416FA">
        <w:rPr>
          <w:rFonts w:ascii="Arial" w:hAnsi="Arial" w:cs="Arial"/>
          <w:sz w:val="24"/>
          <w:szCs w:val="24"/>
          <w:lang w:val="en-CA"/>
        </w:rPr>
        <w:tab/>
      </w:r>
    </w:p>
    <w:p w14:paraId="1B9AB448" w14:textId="2C348BFF" w:rsidR="000416FA" w:rsidRPr="000416FA" w:rsidRDefault="000416FA" w:rsidP="000416FA">
      <w:pPr>
        <w:pStyle w:val="NoSpacing"/>
        <w:rPr>
          <w:rFonts w:ascii="Arial" w:hAnsi="Arial" w:cs="Arial"/>
          <w:sz w:val="24"/>
          <w:szCs w:val="24"/>
          <w:lang w:val="en-CA"/>
        </w:rPr>
      </w:pPr>
      <w:r>
        <w:rPr>
          <w:rFonts w:ascii="Arial" w:hAnsi="Arial" w:cs="Arial"/>
          <w:sz w:val="24"/>
          <w:szCs w:val="24"/>
          <w:lang w:val="en-CA"/>
        </w:rPr>
        <w:tab/>
        <w:t xml:space="preserve">Pastoral Interview:  </w:t>
      </w:r>
      <w:r w:rsidRPr="000416FA">
        <w:rPr>
          <w:rFonts w:ascii="Arial" w:hAnsi="Arial" w:cs="Arial"/>
          <w:sz w:val="24"/>
          <w:szCs w:val="24"/>
          <w:lang w:val="en-CA"/>
        </w:rPr>
        <w:t>25%</w:t>
      </w:r>
    </w:p>
    <w:p w14:paraId="190300A8" w14:textId="0A1F86AE" w:rsidR="000416FA" w:rsidRPr="000416FA" w:rsidRDefault="000416FA" w:rsidP="000416FA">
      <w:pPr>
        <w:pStyle w:val="NoSpacing"/>
        <w:rPr>
          <w:rFonts w:ascii="Arial" w:hAnsi="Arial" w:cs="Arial"/>
          <w:sz w:val="24"/>
          <w:szCs w:val="24"/>
          <w:lang w:val="en-CA"/>
        </w:rPr>
      </w:pPr>
      <w:r>
        <w:rPr>
          <w:rFonts w:ascii="Arial" w:hAnsi="Arial" w:cs="Arial"/>
          <w:sz w:val="24"/>
          <w:szCs w:val="24"/>
          <w:lang w:val="en-CA"/>
        </w:rPr>
        <w:tab/>
        <w:t xml:space="preserve">Sermons:  </w:t>
      </w:r>
      <w:r w:rsidRPr="000416FA">
        <w:rPr>
          <w:rFonts w:ascii="Arial" w:hAnsi="Arial" w:cs="Arial"/>
          <w:sz w:val="24"/>
          <w:szCs w:val="24"/>
          <w:lang w:val="en-CA"/>
        </w:rPr>
        <w:t>25%</w:t>
      </w:r>
    </w:p>
    <w:p w14:paraId="16DB584B" w14:textId="77777777" w:rsidR="00276ADE" w:rsidRDefault="00276ADE" w:rsidP="00F93659">
      <w:pPr>
        <w:rPr>
          <w:rFonts w:ascii="Arial" w:hAnsi="Arial" w:cs="Arial"/>
          <w:b/>
        </w:rPr>
      </w:pPr>
    </w:p>
    <w:p w14:paraId="0E98E59E" w14:textId="77777777" w:rsidR="00276ADE" w:rsidRDefault="00276ADE" w:rsidP="00F93659">
      <w:pPr>
        <w:rPr>
          <w:rFonts w:ascii="Arial" w:hAnsi="Arial" w:cs="Arial"/>
          <w:b/>
        </w:rPr>
      </w:pPr>
    </w:p>
    <w:p w14:paraId="1AC59EB7" w14:textId="77D702F2" w:rsidR="00F93659" w:rsidRPr="00252C14" w:rsidRDefault="00F93659" w:rsidP="00F93659">
      <w:pPr>
        <w:rPr>
          <w:rFonts w:ascii="Arial" w:hAnsi="Arial" w:cs="Arial"/>
          <w:b/>
        </w:rPr>
      </w:pPr>
      <w:r w:rsidRPr="00252C14">
        <w:rPr>
          <w:rFonts w:ascii="Arial" w:hAnsi="Arial" w:cs="Arial"/>
          <w:b/>
        </w:rPr>
        <w:t xml:space="preserve">Policies &amp; Requirements </w:t>
      </w:r>
    </w:p>
    <w:p w14:paraId="2A668EE0" w14:textId="77777777" w:rsidR="00F93659" w:rsidRPr="00252C14" w:rsidRDefault="00F93659" w:rsidP="00F93659">
      <w:pPr>
        <w:rPr>
          <w:rFonts w:ascii="Arial" w:hAnsi="Arial" w:cs="Arial"/>
          <w:b/>
        </w:rPr>
      </w:pPr>
      <w:r w:rsidRPr="00252C14">
        <w:rPr>
          <w:rFonts w:ascii="Arial" w:hAnsi="Arial" w:cs="Arial"/>
          <w:b/>
        </w:rPr>
        <w:t>Attendance</w:t>
      </w:r>
    </w:p>
    <w:p w14:paraId="3B83EA49" w14:textId="77777777" w:rsidR="00F93659" w:rsidRPr="00252C14" w:rsidRDefault="00F93659" w:rsidP="00F93659">
      <w:pPr>
        <w:rPr>
          <w:rFonts w:ascii="Arial" w:hAnsi="Arial" w:cs="Arial"/>
        </w:rPr>
      </w:pPr>
      <w:r w:rsidRPr="00252C14">
        <w:rPr>
          <w:rFonts w:ascii="Arial" w:hAnsi="Arial" w:cs="Arial"/>
        </w:rPr>
        <w:t xml:space="preserve">Students are required to attend all class sessions.  Failure to attend at least 80% (16 hours) of the minimum required seat time (20 hours) will result in automatic failure of the course.  Any and all absences within that 20% window must be approved by the professor prior to the course in writing (e.g. email).  Do not ask for permission to be excused during the class or after the absence has already occurred. </w:t>
      </w:r>
    </w:p>
    <w:p w14:paraId="4EBFD43A" w14:textId="77777777" w:rsidR="00F93659" w:rsidRPr="00252C14" w:rsidRDefault="00F93659" w:rsidP="00F93659">
      <w:pPr>
        <w:rPr>
          <w:rFonts w:ascii="Arial" w:hAnsi="Arial" w:cs="Arial"/>
          <w:b/>
        </w:rPr>
      </w:pPr>
    </w:p>
    <w:p w14:paraId="303D8984" w14:textId="77777777" w:rsidR="00F93659" w:rsidRPr="00252C14" w:rsidRDefault="00F93659" w:rsidP="00F93659">
      <w:pPr>
        <w:rPr>
          <w:rFonts w:ascii="Arial" w:hAnsi="Arial" w:cs="Arial"/>
          <w:b/>
        </w:rPr>
      </w:pPr>
      <w:r w:rsidRPr="00252C14">
        <w:rPr>
          <w:rFonts w:ascii="Arial" w:hAnsi="Arial" w:cs="Arial"/>
          <w:b/>
        </w:rPr>
        <w:t>Grading Scale</w:t>
      </w:r>
    </w:p>
    <w:p w14:paraId="43D15BA1" w14:textId="77777777" w:rsidR="00F93659" w:rsidRPr="00D324C4" w:rsidRDefault="00F93659" w:rsidP="00F93659">
      <w:pPr>
        <w:rPr>
          <w:rFonts w:ascii="Arial" w:hAnsi="Arial" w:cs="Arial"/>
        </w:rPr>
      </w:pPr>
      <w:r>
        <w:rPr>
          <w:rFonts w:ascii="Arial" w:hAnsi="Arial" w:cs="Arial"/>
        </w:rPr>
        <w:t>100-97</w:t>
      </w:r>
      <w:r w:rsidRPr="00D324C4">
        <w:rPr>
          <w:rFonts w:ascii="Arial" w:hAnsi="Arial" w:cs="Arial"/>
        </w:rPr>
        <w:t xml:space="preserve"> A</w:t>
      </w:r>
    </w:p>
    <w:p w14:paraId="51B4FEB0" w14:textId="77777777" w:rsidR="00F93659" w:rsidRPr="00D324C4" w:rsidRDefault="00F93659" w:rsidP="00F93659">
      <w:pPr>
        <w:rPr>
          <w:rFonts w:ascii="Arial" w:hAnsi="Arial" w:cs="Arial"/>
        </w:rPr>
      </w:pPr>
      <w:r>
        <w:rPr>
          <w:rFonts w:ascii="Arial" w:hAnsi="Arial" w:cs="Arial"/>
        </w:rPr>
        <w:t>96-94</w:t>
      </w:r>
      <w:r w:rsidRPr="00D324C4">
        <w:rPr>
          <w:rFonts w:ascii="Arial" w:hAnsi="Arial" w:cs="Arial"/>
        </w:rPr>
        <w:t xml:space="preserve"> A-</w:t>
      </w:r>
    </w:p>
    <w:p w14:paraId="279B7F8E" w14:textId="77777777" w:rsidR="00F93659" w:rsidRPr="00D324C4" w:rsidRDefault="00F93659" w:rsidP="00F93659">
      <w:pPr>
        <w:rPr>
          <w:rFonts w:ascii="Arial" w:hAnsi="Arial" w:cs="Arial"/>
        </w:rPr>
      </w:pPr>
      <w:r>
        <w:rPr>
          <w:rFonts w:ascii="Arial" w:hAnsi="Arial" w:cs="Arial"/>
        </w:rPr>
        <w:t>93</w:t>
      </w:r>
      <w:r w:rsidRPr="00D324C4">
        <w:rPr>
          <w:rFonts w:ascii="Arial" w:hAnsi="Arial" w:cs="Arial"/>
        </w:rPr>
        <w:t>-91 B+</w:t>
      </w:r>
    </w:p>
    <w:p w14:paraId="1379275B" w14:textId="77777777" w:rsidR="00F93659" w:rsidRPr="00D324C4" w:rsidRDefault="00F93659" w:rsidP="00F93659">
      <w:pPr>
        <w:rPr>
          <w:rFonts w:ascii="Arial" w:hAnsi="Arial" w:cs="Arial"/>
        </w:rPr>
      </w:pPr>
      <w:r>
        <w:rPr>
          <w:rFonts w:ascii="Arial" w:hAnsi="Arial" w:cs="Arial"/>
        </w:rPr>
        <w:t>90-88</w:t>
      </w:r>
      <w:r w:rsidRPr="00D324C4">
        <w:rPr>
          <w:rFonts w:ascii="Arial" w:hAnsi="Arial" w:cs="Arial"/>
        </w:rPr>
        <w:t xml:space="preserve"> B</w:t>
      </w:r>
    </w:p>
    <w:p w14:paraId="29E78D73" w14:textId="77777777" w:rsidR="00F93659" w:rsidRPr="00D324C4" w:rsidRDefault="00F93659" w:rsidP="00F93659">
      <w:pPr>
        <w:rPr>
          <w:rFonts w:ascii="Arial" w:hAnsi="Arial" w:cs="Arial"/>
        </w:rPr>
      </w:pPr>
      <w:r>
        <w:rPr>
          <w:rFonts w:ascii="Arial" w:hAnsi="Arial" w:cs="Arial"/>
        </w:rPr>
        <w:t>87-85</w:t>
      </w:r>
      <w:r w:rsidRPr="00D324C4">
        <w:rPr>
          <w:rFonts w:ascii="Arial" w:hAnsi="Arial" w:cs="Arial"/>
        </w:rPr>
        <w:t xml:space="preserve"> B-</w:t>
      </w:r>
    </w:p>
    <w:p w14:paraId="332A41E1" w14:textId="77777777" w:rsidR="00F93659" w:rsidRPr="00D324C4" w:rsidRDefault="00F93659" w:rsidP="00F93659">
      <w:pPr>
        <w:rPr>
          <w:rFonts w:ascii="Arial" w:hAnsi="Arial" w:cs="Arial"/>
        </w:rPr>
      </w:pPr>
      <w:r>
        <w:rPr>
          <w:rFonts w:ascii="Arial" w:hAnsi="Arial" w:cs="Arial"/>
        </w:rPr>
        <w:t>84</w:t>
      </w:r>
      <w:r w:rsidRPr="00D324C4">
        <w:rPr>
          <w:rFonts w:ascii="Arial" w:hAnsi="Arial" w:cs="Arial"/>
        </w:rPr>
        <w:t>-81 C+</w:t>
      </w:r>
    </w:p>
    <w:p w14:paraId="772E2B0D" w14:textId="77777777" w:rsidR="00F93659" w:rsidRPr="00D324C4" w:rsidRDefault="00F93659" w:rsidP="00F93659">
      <w:pPr>
        <w:rPr>
          <w:rFonts w:ascii="Arial" w:hAnsi="Arial" w:cs="Arial"/>
        </w:rPr>
      </w:pPr>
      <w:r>
        <w:rPr>
          <w:rFonts w:ascii="Arial" w:hAnsi="Arial" w:cs="Arial"/>
        </w:rPr>
        <w:t>80-76</w:t>
      </w:r>
      <w:r w:rsidRPr="00D324C4">
        <w:rPr>
          <w:rFonts w:ascii="Arial" w:hAnsi="Arial" w:cs="Arial"/>
        </w:rPr>
        <w:t xml:space="preserve"> C</w:t>
      </w:r>
    </w:p>
    <w:p w14:paraId="41369B84" w14:textId="77777777" w:rsidR="00F93659" w:rsidRPr="00D324C4" w:rsidRDefault="00F93659" w:rsidP="00F93659">
      <w:pPr>
        <w:rPr>
          <w:rFonts w:ascii="Arial" w:hAnsi="Arial" w:cs="Arial"/>
        </w:rPr>
      </w:pPr>
      <w:r>
        <w:rPr>
          <w:rFonts w:ascii="Arial" w:hAnsi="Arial" w:cs="Arial"/>
        </w:rPr>
        <w:t>75-71</w:t>
      </w:r>
      <w:r w:rsidRPr="00D324C4">
        <w:rPr>
          <w:rFonts w:ascii="Arial" w:hAnsi="Arial" w:cs="Arial"/>
        </w:rPr>
        <w:t xml:space="preserve"> C-</w:t>
      </w:r>
    </w:p>
    <w:p w14:paraId="66F8F24A" w14:textId="77777777" w:rsidR="00F93659" w:rsidRPr="00D324C4" w:rsidRDefault="00F93659" w:rsidP="00F93659">
      <w:pPr>
        <w:rPr>
          <w:rFonts w:ascii="Arial" w:hAnsi="Arial" w:cs="Arial"/>
        </w:rPr>
      </w:pPr>
      <w:r>
        <w:rPr>
          <w:rFonts w:ascii="Arial" w:hAnsi="Arial" w:cs="Arial"/>
        </w:rPr>
        <w:t>70-68</w:t>
      </w:r>
      <w:r w:rsidRPr="00D324C4">
        <w:rPr>
          <w:rFonts w:ascii="Arial" w:hAnsi="Arial" w:cs="Arial"/>
        </w:rPr>
        <w:t xml:space="preserve"> D</w:t>
      </w:r>
    </w:p>
    <w:p w14:paraId="7773EAD4" w14:textId="77777777" w:rsidR="00F93659" w:rsidRPr="00D324C4" w:rsidRDefault="00F93659" w:rsidP="00F93659">
      <w:pPr>
        <w:rPr>
          <w:rFonts w:ascii="Arial" w:hAnsi="Arial" w:cs="Arial"/>
        </w:rPr>
      </w:pPr>
      <w:r>
        <w:rPr>
          <w:rFonts w:ascii="Arial" w:hAnsi="Arial" w:cs="Arial"/>
        </w:rPr>
        <w:t>67</w:t>
      </w:r>
      <w:r w:rsidRPr="00D324C4">
        <w:rPr>
          <w:rFonts w:ascii="Arial" w:hAnsi="Arial" w:cs="Arial"/>
        </w:rPr>
        <w:t xml:space="preserve"> or below F</w:t>
      </w:r>
    </w:p>
    <w:p w14:paraId="3504C113" w14:textId="77777777" w:rsidR="00F93659" w:rsidRPr="00252C14" w:rsidRDefault="00F93659" w:rsidP="00F93659">
      <w:pPr>
        <w:rPr>
          <w:rFonts w:ascii="Arial" w:hAnsi="Arial" w:cs="Arial"/>
        </w:rPr>
      </w:pPr>
    </w:p>
    <w:p w14:paraId="126FCBB3" w14:textId="77777777" w:rsidR="00F93659" w:rsidRPr="00252C14" w:rsidRDefault="00F93659" w:rsidP="00F93659">
      <w:pPr>
        <w:rPr>
          <w:rFonts w:ascii="Arial" w:hAnsi="Arial" w:cs="Arial"/>
        </w:rPr>
      </w:pPr>
      <w:r w:rsidRPr="00252C14">
        <w:rPr>
          <w:rFonts w:ascii="Arial" w:hAnsi="Arial" w:cs="Arial"/>
        </w:rPr>
        <w:t xml:space="preserve">Students must get a “C” or above to pass the course and receive credit for ordination. </w:t>
      </w:r>
    </w:p>
    <w:p w14:paraId="65E644AD" w14:textId="77777777" w:rsidR="00F93659" w:rsidRPr="00252C14" w:rsidRDefault="00F93659" w:rsidP="00F93659">
      <w:pPr>
        <w:rPr>
          <w:rFonts w:ascii="Arial" w:hAnsi="Arial" w:cs="Arial"/>
        </w:rPr>
      </w:pPr>
    </w:p>
    <w:p w14:paraId="4DE598F5" w14:textId="77777777" w:rsidR="00F93659" w:rsidRPr="00252C14" w:rsidRDefault="00F93659" w:rsidP="00F93659">
      <w:pPr>
        <w:rPr>
          <w:rFonts w:ascii="Arial" w:hAnsi="Arial" w:cs="Arial"/>
          <w:b/>
        </w:rPr>
      </w:pPr>
      <w:r w:rsidRPr="00252C14">
        <w:rPr>
          <w:rFonts w:ascii="Arial" w:hAnsi="Arial" w:cs="Arial"/>
          <w:b/>
        </w:rPr>
        <w:t>Books</w:t>
      </w:r>
    </w:p>
    <w:p w14:paraId="6B835864" w14:textId="77777777" w:rsidR="00784211" w:rsidRDefault="00784211" w:rsidP="00784211">
      <w:pPr>
        <w:rPr>
          <w:rFonts w:ascii="Arial" w:hAnsi="Arial" w:cs="Arial"/>
          <w:b/>
        </w:rPr>
      </w:pPr>
      <w:r>
        <w:rPr>
          <w:rFonts w:ascii="Arial" w:hAnsi="Arial" w:cs="Arial"/>
          <w:b/>
        </w:rPr>
        <w:t>Required Textbooks</w:t>
      </w:r>
    </w:p>
    <w:p w14:paraId="28E2DC2E" w14:textId="77777777" w:rsidR="00784211" w:rsidRDefault="00784211" w:rsidP="00784211">
      <w:pPr>
        <w:rPr>
          <w:rFonts w:ascii="Arial" w:eastAsia="Times New Roman" w:hAnsi="Arial" w:cs="Arial"/>
          <w:sz w:val="22"/>
          <w:szCs w:val="20"/>
        </w:rPr>
      </w:pPr>
      <w:r>
        <w:rPr>
          <w:rFonts w:ascii="Arial" w:hAnsi="Arial" w:cs="Arial"/>
        </w:rPr>
        <w:t>Students are responsible for ordering their textbooks and may choose where to purchase them.</w:t>
      </w:r>
    </w:p>
    <w:p w14:paraId="459D5F61" w14:textId="77777777" w:rsidR="000416FA" w:rsidRDefault="000416FA" w:rsidP="000416FA">
      <w:pPr>
        <w:pStyle w:val="NoSpacing"/>
        <w:rPr>
          <w:rFonts w:ascii="Arial" w:hAnsi="Arial" w:cs="Arial"/>
          <w:sz w:val="24"/>
          <w:szCs w:val="24"/>
          <w:u w:val="single"/>
          <w:lang w:val="en-CA"/>
        </w:rPr>
      </w:pPr>
    </w:p>
    <w:p w14:paraId="3E5B9A6D" w14:textId="1777FF82" w:rsidR="000416FA" w:rsidRPr="00125F9A" w:rsidRDefault="000416FA" w:rsidP="000416FA">
      <w:pPr>
        <w:pStyle w:val="NoSpacing"/>
        <w:ind w:left="720"/>
        <w:rPr>
          <w:rFonts w:ascii="Arial" w:hAnsi="Arial" w:cs="Arial"/>
          <w:color w:val="FF0000"/>
          <w:sz w:val="24"/>
          <w:szCs w:val="24"/>
          <w:lang w:val="en-CA"/>
        </w:rPr>
      </w:pPr>
      <w:r w:rsidRPr="00125F9A">
        <w:rPr>
          <w:rFonts w:ascii="Arial" w:hAnsi="Arial" w:cs="Arial"/>
          <w:color w:val="FF0000"/>
          <w:sz w:val="24"/>
          <w:szCs w:val="24"/>
          <w:u w:val="single"/>
          <w:lang w:val="en-CA"/>
        </w:rPr>
        <w:t xml:space="preserve">Secrets of Dynamic Communication Preparing and Delivering Powerful Speeches </w:t>
      </w:r>
      <w:r w:rsidRPr="00125F9A">
        <w:rPr>
          <w:rFonts w:ascii="Arial" w:hAnsi="Arial" w:cs="Arial"/>
          <w:color w:val="FF0000"/>
          <w:sz w:val="24"/>
          <w:szCs w:val="24"/>
          <w:lang w:val="en-CA"/>
        </w:rPr>
        <w:t>by Ken Davis</w:t>
      </w:r>
    </w:p>
    <w:p w14:paraId="7191D525" w14:textId="77777777" w:rsidR="000416FA" w:rsidRPr="00125F9A" w:rsidRDefault="000416FA" w:rsidP="000416FA">
      <w:pPr>
        <w:pStyle w:val="NoSpacing"/>
        <w:ind w:left="720"/>
        <w:rPr>
          <w:rFonts w:ascii="Arial" w:hAnsi="Arial" w:cs="Arial"/>
          <w:color w:val="FF0000"/>
          <w:sz w:val="24"/>
          <w:szCs w:val="24"/>
          <w:lang w:val="en-CA"/>
        </w:rPr>
      </w:pPr>
    </w:p>
    <w:p w14:paraId="3706A466" w14:textId="02AAF21E" w:rsidR="000416FA" w:rsidRPr="00125F9A" w:rsidRDefault="000416FA" w:rsidP="000416FA">
      <w:pPr>
        <w:pStyle w:val="NoSpacing"/>
        <w:ind w:firstLine="720"/>
        <w:rPr>
          <w:rFonts w:ascii="Arial" w:hAnsi="Arial" w:cs="Arial"/>
          <w:color w:val="FF0000"/>
          <w:sz w:val="24"/>
          <w:szCs w:val="24"/>
          <w:lang w:val="en-CA"/>
        </w:rPr>
      </w:pPr>
      <w:r w:rsidRPr="00125F9A">
        <w:rPr>
          <w:rFonts w:ascii="Arial" w:hAnsi="Arial" w:cs="Arial"/>
          <w:color w:val="FF0000"/>
          <w:sz w:val="24"/>
          <w:szCs w:val="24"/>
          <w:u w:val="single"/>
          <w:lang w:val="en-CA"/>
        </w:rPr>
        <w:t xml:space="preserve">Unleashing </w:t>
      </w:r>
      <w:proofErr w:type="gramStart"/>
      <w:r w:rsidRPr="00125F9A">
        <w:rPr>
          <w:rFonts w:ascii="Arial" w:hAnsi="Arial" w:cs="Arial"/>
          <w:color w:val="FF0000"/>
          <w:sz w:val="24"/>
          <w:szCs w:val="24"/>
          <w:u w:val="single"/>
          <w:lang w:val="en-CA"/>
        </w:rPr>
        <w:t>The</w:t>
      </w:r>
      <w:proofErr w:type="gramEnd"/>
      <w:r w:rsidRPr="00125F9A">
        <w:rPr>
          <w:rFonts w:ascii="Arial" w:hAnsi="Arial" w:cs="Arial"/>
          <w:color w:val="FF0000"/>
          <w:sz w:val="24"/>
          <w:szCs w:val="24"/>
          <w:u w:val="single"/>
          <w:lang w:val="en-CA"/>
        </w:rPr>
        <w:t xml:space="preserve"> Word </w:t>
      </w:r>
      <w:r w:rsidRPr="00125F9A">
        <w:rPr>
          <w:rFonts w:ascii="Arial" w:hAnsi="Arial" w:cs="Arial"/>
          <w:color w:val="FF0000"/>
          <w:sz w:val="24"/>
          <w:szCs w:val="24"/>
          <w:lang w:val="en-CA"/>
        </w:rPr>
        <w:t>by Adam Hamilton</w:t>
      </w:r>
    </w:p>
    <w:p w14:paraId="73171E2B" w14:textId="77777777" w:rsidR="000416FA" w:rsidRPr="00125F9A" w:rsidRDefault="000416FA" w:rsidP="000416FA">
      <w:pPr>
        <w:pStyle w:val="NoSpacing"/>
        <w:ind w:firstLine="720"/>
        <w:rPr>
          <w:rFonts w:ascii="Arial" w:hAnsi="Arial" w:cs="Arial"/>
          <w:color w:val="FF0000"/>
          <w:sz w:val="24"/>
          <w:szCs w:val="24"/>
          <w:lang w:val="en-CA"/>
        </w:rPr>
      </w:pPr>
    </w:p>
    <w:p w14:paraId="14DDAE64" w14:textId="77777777" w:rsidR="000416FA" w:rsidRPr="00125F9A" w:rsidRDefault="000416FA" w:rsidP="000416FA">
      <w:pPr>
        <w:pStyle w:val="NoSpacing"/>
        <w:ind w:firstLine="720"/>
        <w:rPr>
          <w:rFonts w:ascii="Arial" w:hAnsi="Arial" w:cs="Arial"/>
          <w:color w:val="FF0000"/>
          <w:sz w:val="24"/>
          <w:szCs w:val="24"/>
          <w:lang w:val="en-CA"/>
        </w:rPr>
      </w:pPr>
      <w:r w:rsidRPr="00125F9A">
        <w:rPr>
          <w:rFonts w:ascii="Arial" w:hAnsi="Arial" w:cs="Arial"/>
          <w:color w:val="FF0000"/>
          <w:sz w:val="24"/>
          <w:szCs w:val="24"/>
          <w:u w:val="single"/>
          <w:lang w:val="en-CA"/>
        </w:rPr>
        <w:t>The Homiletical Plot</w:t>
      </w:r>
      <w:r w:rsidRPr="00125F9A">
        <w:rPr>
          <w:rFonts w:ascii="Arial" w:hAnsi="Arial" w:cs="Arial"/>
          <w:color w:val="FF0000"/>
          <w:sz w:val="24"/>
          <w:szCs w:val="24"/>
          <w:lang w:val="en-CA"/>
        </w:rPr>
        <w:t xml:space="preserve"> by Eugene Lowry</w:t>
      </w:r>
    </w:p>
    <w:p w14:paraId="1AB89A5D" w14:textId="77777777" w:rsidR="000416FA" w:rsidRDefault="000416FA" w:rsidP="000416FA">
      <w:pPr>
        <w:pStyle w:val="NoSpacing"/>
        <w:ind w:left="720"/>
        <w:rPr>
          <w:rFonts w:ascii="Arial" w:hAnsi="Arial" w:cs="Arial"/>
          <w:sz w:val="24"/>
          <w:szCs w:val="24"/>
          <w:lang w:val="en-CA"/>
        </w:rPr>
      </w:pPr>
    </w:p>
    <w:p w14:paraId="3B61F637" w14:textId="77777777" w:rsidR="000416FA" w:rsidRPr="000416FA" w:rsidRDefault="000416FA" w:rsidP="000416FA">
      <w:pPr>
        <w:pStyle w:val="NoSpacing"/>
        <w:ind w:left="720"/>
        <w:rPr>
          <w:rFonts w:ascii="Arial" w:hAnsi="Arial" w:cs="Arial"/>
          <w:sz w:val="24"/>
          <w:szCs w:val="24"/>
          <w:lang w:val="en-CA"/>
        </w:rPr>
      </w:pPr>
    </w:p>
    <w:p w14:paraId="73CF9ABD" w14:textId="77777777" w:rsidR="00125F9A" w:rsidRDefault="00125F9A" w:rsidP="00F93659">
      <w:pPr>
        <w:rPr>
          <w:rFonts w:ascii="Arial" w:hAnsi="Arial" w:cs="Arial"/>
          <w:b/>
        </w:rPr>
      </w:pPr>
    </w:p>
    <w:p w14:paraId="30E10968" w14:textId="58ED5D72" w:rsidR="00F93659" w:rsidRPr="00252C14" w:rsidRDefault="00F93659" w:rsidP="00F93659">
      <w:pPr>
        <w:rPr>
          <w:rFonts w:ascii="Arial" w:hAnsi="Arial" w:cs="Arial"/>
          <w:b/>
        </w:rPr>
      </w:pPr>
      <w:bookmarkStart w:id="0" w:name="_GoBack"/>
      <w:bookmarkEnd w:id="0"/>
      <w:r w:rsidRPr="00252C14">
        <w:rPr>
          <w:rFonts w:ascii="Arial" w:hAnsi="Arial" w:cs="Arial"/>
          <w:b/>
        </w:rPr>
        <w:lastRenderedPageBreak/>
        <w:t>Due Date</w:t>
      </w:r>
    </w:p>
    <w:p w14:paraId="4432A9E8" w14:textId="5EE26137" w:rsidR="00F93659" w:rsidRPr="00252C14" w:rsidRDefault="00F93659" w:rsidP="00F93659">
      <w:pPr>
        <w:rPr>
          <w:rFonts w:ascii="Arial" w:hAnsi="Arial" w:cs="Arial"/>
        </w:rPr>
      </w:pPr>
      <w:r w:rsidRPr="00252C14">
        <w:rPr>
          <w:rFonts w:ascii="Arial" w:hAnsi="Arial" w:cs="Arial"/>
        </w:rPr>
        <w:t>All assignments are due on the date indicated in the syllabus or verbally communicated by the instructor. Professors are required to submit grades to Education and Clerg</w:t>
      </w:r>
      <w:r w:rsidR="00E92824">
        <w:rPr>
          <w:rFonts w:ascii="Arial" w:hAnsi="Arial" w:cs="Arial"/>
        </w:rPr>
        <w:t>y Development at a maximum of 4</w:t>
      </w:r>
      <w:r w:rsidRPr="00252C14">
        <w:rPr>
          <w:rFonts w:ascii="Arial" w:hAnsi="Arial" w:cs="Arial"/>
        </w:rPr>
        <w:t xml:space="preserve"> weeks after the last day of class.  Assignments may not be submitted t</w:t>
      </w:r>
      <w:r w:rsidR="00E92824">
        <w:rPr>
          <w:rFonts w:ascii="Arial" w:hAnsi="Arial" w:cs="Arial"/>
        </w:rPr>
        <w:t>o the professor any later than 2 weeks</w:t>
      </w:r>
      <w:r w:rsidRPr="00252C14">
        <w:rPr>
          <w:rFonts w:ascii="Arial" w:hAnsi="Arial" w:cs="Arial"/>
        </w:rPr>
        <w:t xml:space="preserve"> after the last day of class.  Assignments not submitted by the due date will result in an automatic “0” for the assignment. </w:t>
      </w:r>
    </w:p>
    <w:p w14:paraId="66ACFBED" w14:textId="77777777" w:rsidR="00F93659" w:rsidRPr="00252C14" w:rsidRDefault="00F93659" w:rsidP="00F93659">
      <w:pPr>
        <w:rPr>
          <w:rFonts w:ascii="Arial" w:hAnsi="Arial" w:cs="Arial"/>
        </w:rPr>
      </w:pPr>
    </w:p>
    <w:p w14:paraId="15499A5A" w14:textId="77777777" w:rsidR="00F93659" w:rsidRPr="00252C14" w:rsidRDefault="00F93659" w:rsidP="00F93659">
      <w:pPr>
        <w:rPr>
          <w:rFonts w:ascii="Arial" w:hAnsi="Arial" w:cs="Arial"/>
          <w:b/>
        </w:rPr>
      </w:pPr>
      <w:r w:rsidRPr="00252C14">
        <w:rPr>
          <w:rFonts w:ascii="Arial" w:hAnsi="Arial" w:cs="Arial"/>
          <w:b/>
        </w:rPr>
        <w:t>Extensions</w:t>
      </w:r>
    </w:p>
    <w:p w14:paraId="43B32DB6" w14:textId="77777777" w:rsidR="00F93659" w:rsidRPr="00252C14" w:rsidRDefault="00F93659" w:rsidP="00F93659">
      <w:pPr>
        <w:rPr>
          <w:rFonts w:ascii="Arial" w:hAnsi="Arial" w:cs="Arial"/>
        </w:rPr>
      </w:pPr>
      <w:r w:rsidRPr="00252C14">
        <w:rPr>
          <w:rFonts w:ascii="Arial" w:hAnsi="Arial" w:cs="Arial"/>
        </w:rPr>
        <w:t xml:space="preserve">Extensions may be (but are not guaranteed) granted for sickness, serious injury, or death in the student’s immediate family or for similar extenuating circumstances. </w:t>
      </w:r>
      <w:r w:rsidRPr="00252C14">
        <w:rPr>
          <w:rFonts w:ascii="Arial" w:hAnsi="Arial" w:cs="Arial"/>
          <w:i/>
        </w:rPr>
        <w:t>When in doubt, please contact the professor.</w:t>
      </w:r>
      <w:r w:rsidRPr="00252C14">
        <w:rPr>
          <w:rFonts w:ascii="Arial" w:hAnsi="Arial" w:cs="Arial"/>
        </w:rPr>
        <w:t xml:space="preserve"> Also, no assigned work will be accepted after the final due date, unless an extension has been granted in writing (e.g. email) from the professor. Communication is the key! Professors may reduce a student’s grade by 20% for each week past the due date (even in the event of approved extensions).  Education and Clergy Development reserves the right to refuse extension and override the professor as it deems necessary. </w:t>
      </w:r>
    </w:p>
    <w:p w14:paraId="4BED6FBD" w14:textId="77777777" w:rsidR="00F93659" w:rsidRPr="00252C14" w:rsidRDefault="00F93659" w:rsidP="00F93659">
      <w:pPr>
        <w:rPr>
          <w:rFonts w:ascii="Arial" w:hAnsi="Arial" w:cs="Arial"/>
          <w:b/>
        </w:rPr>
      </w:pPr>
    </w:p>
    <w:p w14:paraId="6EE49095" w14:textId="77777777" w:rsidR="00F93659" w:rsidRPr="00252C14" w:rsidRDefault="00F93659" w:rsidP="00F93659">
      <w:pPr>
        <w:rPr>
          <w:rFonts w:ascii="Arial" w:hAnsi="Arial" w:cs="Arial"/>
          <w:b/>
        </w:rPr>
      </w:pPr>
      <w:r w:rsidRPr="00252C14">
        <w:rPr>
          <w:rFonts w:ascii="Arial" w:hAnsi="Arial" w:cs="Arial"/>
          <w:b/>
        </w:rPr>
        <w:t>Papers</w:t>
      </w:r>
    </w:p>
    <w:p w14:paraId="518B85AF" w14:textId="77777777" w:rsidR="00F93659" w:rsidRPr="00252C14" w:rsidRDefault="00F93659" w:rsidP="00F93659">
      <w:pPr>
        <w:rPr>
          <w:rFonts w:ascii="Arial" w:hAnsi="Arial" w:cs="Arial"/>
        </w:rPr>
      </w:pPr>
      <w:r w:rsidRPr="00252C14">
        <w:rPr>
          <w:rFonts w:ascii="Arial" w:hAnsi="Arial" w:cs="Arial"/>
        </w:rPr>
        <w:t xml:space="preserve">All written papers must be typed.  Papers should be double spaced on 8.5x11 paper using 12 point font in a normal, easy to read type style (Arial, Cambria, Times New Roman, etc.).  Margins should be 1” on all sides.  Each paper should include at least: student’s full name, course title, and date.  It is advisable to include your name on each page of the paper. </w:t>
      </w:r>
    </w:p>
    <w:p w14:paraId="70947798" w14:textId="77777777" w:rsidR="00F93659" w:rsidRPr="00252C14" w:rsidRDefault="00F93659" w:rsidP="00F93659">
      <w:pPr>
        <w:rPr>
          <w:rFonts w:ascii="Arial" w:hAnsi="Arial" w:cs="Arial"/>
        </w:rPr>
      </w:pPr>
    </w:p>
    <w:p w14:paraId="0ABCE713" w14:textId="77777777" w:rsidR="00F93659" w:rsidRPr="00252C14" w:rsidRDefault="00F93659" w:rsidP="00F93659">
      <w:pPr>
        <w:rPr>
          <w:rFonts w:ascii="Arial" w:hAnsi="Arial" w:cs="Arial"/>
        </w:rPr>
      </w:pPr>
      <w:r w:rsidRPr="00252C14">
        <w:rPr>
          <w:rFonts w:ascii="Arial" w:hAnsi="Arial" w:cs="Arial"/>
          <w:b/>
        </w:rPr>
        <w:t>Ordination Deadline</w:t>
      </w:r>
    </w:p>
    <w:p w14:paraId="0BF98A43" w14:textId="77777777" w:rsidR="00F93659" w:rsidRPr="00252C14" w:rsidRDefault="00F93659" w:rsidP="00F93659">
      <w:pPr>
        <w:rPr>
          <w:rFonts w:ascii="Arial" w:hAnsi="Arial" w:cs="Arial"/>
        </w:rPr>
      </w:pPr>
      <w:r w:rsidRPr="00252C14">
        <w:rPr>
          <w:rFonts w:ascii="Arial" w:hAnsi="Arial" w:cs="Arial"/>
        </w:rPr>
        <w:t xml:space="preserve">If the student is a candidate for ordination in a given year, coursework must be completed as follows: the final grade submission deadline (12 weeks after the last day of class) must be at least 40 days before the student’s district conference.  Professors are not required to fulfill any requests for grade submission prior to this deadline.  </w:t>
      </w:r>
    </w:p>
    <w:p w14:paraId="7F39F551" w14:textId="77777777" w:rsidR="00F93659" w:rsidRPr="00252C14" w:rsidRDefault="00F93659" w:rsidP="00F93659">
      <w:pPr>
        <w:rPr>
          <w:rFonts w:ascii="Arial" w:hAnsi="Arial" w:cs="Arial"/>
          <w:b/>
        </w:rPr>
      </w:pPr>
    </w:p>
    <w:p w14:paraId="6D85217B" w14:textId="77777777" w:rsidR="00F93659" w:rsidRPr="00252C14" w:rsidRDefault="00F93659" w:rsidP="00F93659">
      <w:pPr>
        <w:rPr>
          <w:rFonts w:ascii="Arial" w:hAnsi="Arial" w:cs="Arial"/>
          <w:b/>
        </w:rPr>
      </w:pPr>
      <w:r w:rsidRPr="00252C14">
        <w:rPr>
          <w:rFonts w:ascii="Arial" w:hAnsi="Arial" w:cs="Arial"/>
          <w:b/>
        </w:rPr>
        <w:t>Plagiarism</w:t>
      </w:r>
    </w:p>
    <w:p w14:paraId="27624BAB" w14:textId="77777777" w:rsidR="00F93659" w:rsidRPr="00252C14" w:rsidRDefault="00F93659" w:rsidP="00F93659">
      <w:pPr>
        <w:rPr>
          <w:rFonts w:ascii="Arial" w:hAnsi="Arial" w:cs="Arial"/>
        </w:rPr>
      </w:pPr>
      <w:r w:rsidRPr="00252C14">
        <w:rPr>
          <w:rFonts w:ascii="Arial" w:hAnsi="Arial" w:cs="Arial"/>
        </w:rPr>
        <w:t xml:space="preserve">Ministerial students in The Wesleyan Church are expected to exhibit honesty and integrity in their personal, professional and academic life and work.  As Christians, we are called to a high standard of honesty.  As such, students in our ministerial training courses are required to adhere to strict academic guidelines. </w:t>
      </w:r>
    </w:p>
    <w:p w14:paraId="00FDACD3" w14:textId="77777777" w:rsidR="00F93659" w:rsidRPr="00252C14" w:rsidRDefault="00F93659" w:rsidP="00F93659">
      <w:pPr>
        <w:rPr>
          <w:rFonts w:ascii="Arial" w:hAnsi="Arial" w:cs="Arial"/>
        </w:rPr>
      </w:pPr>
    </w:p>
    <w:p w14:paraId="1EDBDBFE" w14:textId="77777777" w:rsidR="00F93659" w:rsidRPr="00252C14" w:rsidRDefault="00F93659" w:rsidP="00F93659">
      <w:pPr>
        <w:rPr>
          <w:rFonts w:ascii="Arial" w:hAnsi="Arial" w:cs="Arial"/>
          <w:i/>
        </w:rPr>
      </w:pPr>
      <w:r w:rsidRPr="00252C14">
        <w:rPr>
          <w:rFonts w:ascii="Arial" w:hAnsi="Arial" w:cs="Arial"/>
        </w:rPr>
        <w:t xml:space="preserve">The following is borrowed from </w:t>
      </w:r>
      <w:r>
        <w:rPr>
          <w:rFonts w:ascii="Arial" w:hAnsi="Arial" w:cs="Arial"/>
        </w:rPr>
        <w:t>a college catalog.</w:t>
      </w:r>
      <w:r w:rsidRPr="00252C14">
        <w:rPr>
          <w:rFonts w:ascii="Arial" w:hAnsi="Arial" w:cs="Arial"/>
          <w:i/>
        </w:rPr>
        <w:t xml:space="preserve"> </w:t>
      </w:r>
    </w:p>
    <w:p w14:paraId="739361BC" w14:textId="77777777" w:rsidR="00F93659" w:rsidRPr="00252C14" w:rsidRDefault="00F93659" w:rsidP="00F93659">
      <w:pPr>
        <w:rPr>
          <w:rFonts w:ascii="Arial" w:hAnsi="Arial" w:cs="Arial"/>
        </w:rPr>
      </w:pPr>
      <w:r w:rsidRPr="00252C14">
        <w:rPr>
          <w:rFonts w:ascii="Arial" w:hAnsi="Arial" w:cs="Arial"/>
        </w:rPr>
        <w:t xml:space="preserve">Plagiarism — </w:t>
      </w:r>
      <w:proofErr w:type="gramStart"/>
      <w:r w:rsidRPr="00252C14">
        <w:rPr>
          <w:rFonts w:ascii="Arial" w:hAnsi="Arial" w:cs="Arial"/>
        </w:rPr>
        <w:t>This</w:t>
      </w:r>
      <w:proofErr w:type="gramEnd"/>
      <w:r w:rsidRPr="00252C14">
        <w:rPr>
          <w:rFonts w:ascii="Arial" w:hAnsi="Arial" w:cs="Arial"/>
        </w:rPr>
        <w:t xml:space="preserve"> is defined as offering the work of another as one’s own. It is an attempt to deceive by implying that one has done work that was actually done by another. Faculty and students are honor bound to show that ideas and words match with the sources used and thus demonstrate that honest research has been done. Examples of plagiarism include (but are not limited to) the following:</w:t>
      </w:r>
    </w:p>
    <w:p w14:paraId="7819530E" w14:textId="77777777" w:rsidR="00F93659" w:rsidRPr="00252C14" w:rsidRDefault="00F93659" w:rsidP="00F93659">
      <w:pPr>
        <w:pStyle w:val="ListParagraph"/>
        <w:numPr>
          <w:ilvl w:val="0"/>
          <w:numId w:val="2"/>
        </w:numPr>
        <w:rPr>
          <w:rFonts w:ascii="Arial" w:hAnsi="Arial" w:cs="Arial"/>
        </w:rPr>
      </w:pPr>
      <w:r w:rsidRPr="00252C14">
        <w:rPr>
          <w:rFonts w:ascii="Arial" w:hAnsi="Arial" w:cs="Arial"/>
        </w:rPr>
        <w:t>Copying all or part of a theme, examination, paper, library reading report, or other written work from another person’s production</w:t>
      </w:r>
    </w:p>
    <w:p w14:paraId="7E943BF0" w14:textId="77777777" w:rsidR="00F93659" w:rsidRPr="00252C14" w:rsidRDefault="00F93659" w:rsidP="00F93659">
      <w:pPr>
        <w:pStyle w:val="ListParagraph"/>
        <w:numPr>
          <w:ilvl w:val="0"/>
          <w:numId w:val="2"/>
        </w:numPr>
        <w:rPr>
          <w:rFonts w:ascii="Arial" w:hAnsi="Arial" w:cs="Arial"/>
        </w:rPr>
      </w:pPr>
      <w:r w:rsidRPr="00252C14">
        <w:rPr>
          <w:rFonts w:ascii="Arial" w:hAnsi="Arial" w:cs="Arial"/>
        </w:rPr>
        <w:lastRenderedPageBreak/>
        <w:t>Submitting as one’s own work that which was wholly or partially done by another so as to appear to one’s professor to be more accurate or skilled in one’s work than one actually is</w:t>
      </w:r>
    </w:p>
    <w:p w14:paraId="17CC7022" w14:textId="77777777" w:rsidR="00F93659" w:rsidRPr="00252C14" w:rsidRDefault="00F93659" w:rsidP="00F93659">
      <w:pPr>
        <w:pStyle w:val="ListParagraph"/>
        <w:numPr>
          <w:ilvl w:val="0"/>
          <w:numId w:val="2"/>
        </w:numPr>
        <w:rPr>
          <w:rFonts w:ascii="Arial" w:hAnsi="Arial" w:cs="Arial"/>
        </w:rPr>
      </w:pPr>
      <w:r w:rsidRPr="00252C14">
        <w:rPr>
          <w:rFonts w:ascii="Arial" w:hAnsi="Arial" w:cs="Arial"/>
        </w:rPr>
        <w:t>Quoting material from any source without proper documentation</w:t>
      </w:r>
    </w:p>
    <w:p w14:paraId="18F68B44" w14:textId="77777777" w:rsidR="00F93659" w:rsidRPr="00252C14" w:rsidRDefault="00F93659" w:rsidP="00F93659">
      <w:pPr>
        <w:pStyle w:val="ListParagraph"/>
        <w:numPr>
          <w:ilvl w:val="0"/>
          <w:numId w:val="2"/>
        </w:numPr>
        <w:rPr>
          <w:rFonts w:ascii="Arial" w:hAnsi="Arial" w:cs="Arial"/>
        </w:rPr>
      </w:pPr>
      <w:r w:rsidRPr="00252C14">
        <w:rPr>
          <w:rFonts w:ascii="Arial" w:hAnsi="Arial" w:cs="Arial"/>
        </w:rPr>
        <w:t>Summarizing or paraphrasing from any source without proper documentation</w:t>
      </w:r>
    </w:p>
    <w:p w14:paraId="45496B0C" w14:textId="77777777" w:rsidR="00F93659" w:rsidRPr="00252C14" w:rsidRDefault="00F93659" w:rsidP="00F93659">
      <w:pPr>
        <w:pStyle w:val="ListParagraph"/>
        <w:numPr>
          <w:ilvl w:val="0"/>
          <w:numId w:val="2"/>
        </w:numPr>
        <w:rPr>
          <w:rFonts w:ascii="Arial" w:hAnsi="Arial" w:cs="Arial"/>
        </w:rPr>
      </w:pPr>
      <w:r w:rsidRPr="00252C14">
        <w:rPr>
          <w:rFonts w:ascii="Arial" w:hAnsi="Arial" w:cs="Arial"/>
        </w:rPr>
        <w:t>Misrepresentation of documentation or resources</w:t>
      </w:r>
    </w:p>
    <w:p w14:paraId="2C9C7FCE" w14:textId="77777777" w:rsidR="00F93659" w:rsidRPr="00252C14" w:rsidRDefault="00F93659" w:rsidP="00F93659">
      <w:pPr>
        <w:pStyle w:val="ListParagraph"/>
        <w:numPr>
          <w:ilvl w:val="0"/>
          <w:numId w:val="2"/>
        </w:numPr>
        <w:rPr>
          <w:rFonts w:ascii="Arial" w:hAnsi="Arial" w:cs="Arial"/>
        </w:rPr>
      </w:pPr>
      <w:r w:rsidRPr="00252C14">
        <w:rPr>
          <w:rFonts w:ascii="Arial" w:hAnsi="Arial" w:cs="Arial"/>
        </w:rPr>
        <w:t>Using in collateral reports or book reviews the opinion of a professional literary critic or of a campus friend as though it were one’s own original thought</w:t>
      </w:r>
    </w:p>
    <w:p w14:paraId="0ADFD084" w14:textId="77777777" w:rsidR="00F93659" w:rsidRPr="00252C14" w:rsidRDefault="00F93659" w:rsidP="00F93659">
      <w:pPr>
        <w:pStyle w:val="ListParagraph"/>
        <w:numPr>
          <w:ilvl w:val="0"/>
          <w:numId w:val="2"/>
        </w:numPr>
        <w:rPr>
          <w:rFonts w:ascii="Arial" w:hAnsi="Arial" w:cs="Arial"/>
        </w:rPr>
      </w:pPr>
      <w:r w:rsidRPr="00252C14">
        <w:rPr>
          <w:rFonts w:ascii="Arial" w:hAnsi="Arial" w:cs="Arial"/>
        </w:rPr>
        <w:t>Submitting workbook answers copied from another person or working in a group and submitting an identical set of answers for each member of the group without explicit permission from the professor</w:t>
      </w:r>
    </w:p>
    <w:p w14:paraId="474F00CA" w14:textId="77777777" w:rsidR="00F93659" w:rsidRPr="00252C14" w:rsidRDefault="00F93659" w:rsidP="00F93659">
      <w:pPr>
        <w:rPr>
          <w:rFonts w:ascii="Arial" w:hAnsi="Arial" w:cs="Arial"/>
        </w:rPr>
      </w:pPr>
      <w:r w:rsidRPr="00252C14">
        <w:rPr>
          <w:rFonts w:ascii="Arial" w:hAnsi="Arial" w:cs="Arial"/>
        </w:rPr>
        <w:t xml:space="preserve"> </w:t>
      </w:r>
    </w:p>
    <w:p w14:paraId="3CDE1EFF" w14:textId="77777777" w:rsidR="00F93659" w:rsidRPr="00252C14" w:rsidRDefault="00F93659" w:rsidP="00F93659">
      <w:pPr>
        <w:rPr>
          <w:rFonts w:ascii="Arial" w:hAnsi="Arial" w:cs="Arial"/>
        </w:rPr>
      </w:pPr>
      <w:r w:rsidRPr="00252C14">
        <w:rPr>
          <w:rFonts w:ascii="Arial" w:hAnsi="Arial" w:cs="Arial"/>
        </w:rPr>
        <w:t>Cheating — Examples of cheating include (but are not limited to) the following:</w:t>
      </w:r>
    </w:p>
    <w:p w14:paraId="3057FFC5" w14:textId="77777777" w:rsidR="00F93659" w:rsidRPr="00252C14" w:rsidRDefault="00F93659" w:rsidP="00F93659">
      <w:pPr>
        <w:pStyle w:val="ListParagraph"/>
        <w:numPr>
          <w:ilvl w:val="0"/>
          <w:numId w:val="1"/>
        </w:numPr>
        <w:rPr>
          <w:rFonts w:ascii="Arial" w:hAnsi="Arial" w:cs="Arial"/>
        </w:rPr>
      </w:pPr>
      <w:r w:rsidRPr="00252C14">
        <w:rPr>
          <w:rFonts w:ascii="Arial" w:hAnsi="Arial" w:cs="Arial"/>
        </w:rPr>
        <w:t>Use of unauthorized prepared materials (cheat sheets) for answering test questions</w:t>
      </w:r>
    </w:p>
    <w:p w14:paraId="3AFBE7F5" w14:textId="77777777" w:rsidR="00F93659" w:rsidRPr="00252C14" w:rsidRDefault="00F93659" w:rsidP="00F93659">
      <w:pPr>
        <w:pStyle w:val="ListParagraph"/>
        <w:numPr>
          <w:ilvl w:val="0"/>
          <w:numId w:val="1"/>
        </w:numPr>
        <w:rPr>
          <w:rFonts w:ascii="Arial" w:hAnsi="Arial" w:cs="Arial"/>
        </w:rPr>
      </w:pPr>
      <w:r w:rsidRPr="00252C14">
        <w:rPr>
          <w:rFonts w:ascii="Arial" w:hAnsi="Arial" w:cs="Arial"/>
        </w:rPr>
        <w:t>Giving aid to another student during a test or quiz</w:t>
      </w:r>
    </w:p>
    <w:p w14:paraId="6CFE6F1A" w14:textId="77777777" w:rsidR="00F93659" w:rsidRPr="00252C14" w:rsidRDefault="00F93659" w:rsidP="00F93659">
      <w:pPr>
        <w:pStyle w:val="ListParagraph"/>
        <w:numPr>
          <w:ilvl w:val="0"/>
          <w:numId w:val="1"/>
        </w:numPr>
        <w:rPr>
          <w:rFonts w:ascii="Arial" w:hAnsi="Arial" w:cs="Arial"/>
        </w:rPr>
      </w:pPr>
      <w:r w:rsidRPr="00252C14">
        <w:rPr>
          <w:rFonts w:ascii="Arial" w:hAnsi="Arial" w:cs="Arial"/>
        </w:rPr>
        <w:t>Gaining answers to test questions from others during testing periods</w:t>
      </w:r>
    </w:p>
    <w:p w14:paraId="77F9351F" w14:textId="77777777" w:rsidR="00F93659" w:rsidRPr="00252C14" w:rsidRDefault="00F93659" w:rsidP="00F93659">
      <w:pPr>
        <w:pStyle w:val="ListParagraph"/>
        <w:numPr>
          <w:ilvl w:val="0"/>
          <w:numId w:val="1"/>
        </w:numPr>
        <w:rPr>
          <w:rFonts w:ascii="Arial" w:hAnsi="Arial" w:cs="Arial"/>
        </w:rPr>
      </w:pPr>
      <w:r w:rsidRPr="00252C14">
        <w:rPr>
          <w:rFonts w:ascii="Arial" w:hAnsi="Arial" w:cs="Arial"/>
        </w:rPr>
        <w:t>Signing another person’s name to the attendance record</w:t>
      </w:r>
    </w:p>
    <w:p w14:paraId="2E77F00E" w14:textId="77777777" w:rsidR="00F93659" w:rsidRPr="00252C14" w:rsidRDefault="00F93659" w:rsidP="00F93659">
      <w:pPr>
        <w:pStyle w:val="ListParagraph"/>
        <w:numPr>
          <w:ilvl w:val="0"/>
          <w:numId w:val="1"/>
        </w:numPr>
        <w:rPr>
          <w:rFonts w:ascii="Arial" w:hAnsi="Arial" w:cs="Arial"/>
        </w:rPr>
      </w:pPr>
      <w:r w:rsidRPr="00252C14">
        <w:rPr>
          <w:rFonts w:ascii="Arial" w:hAnsi="Arial" w:cs="Arial"/>
        </w:rPr>
        <w:t>Claiming to have done laboratory work or outside reading that was not done</w:t>
      </w:r>
    </w:p>
    <w:p w14:paraId="4A41246C" w14:textId="77777777" w:rsidR="00F93659" w:rsidRPr="00252C14" w:rsidRDefault="00F93659" w:rsidP="00F93659">
      <w:pPr>
        <w:pStyle w:val="ListParagraph"/>
        <w:numPr>
          <w:ilvl w:val="0"/>
          <w:numId w:val="1"/>
        </w:numPr>
        <w:rPr>
          <w:rFonts w:ascii="Arial" w:hAnsi="Arial" w:cs="Arial"/>
        </w:rPr>
      </w:pPr>
      <w:r w:rsidRPr="00252C14">
        <w:rPr>
          <w:rFonts w:ascii="Arial" w:hAnsi="Arial" w:cs="Arial"/>
        </w:rPr>
        <w:t>Submitting the same work for more than one course without the prior approval of the professors involved</w:t>
      </w:r>
    </w:p>
    <w:p w14:paraId="401F2D2F" w14:textId="77777777" w:rsidR="00F93659" w:rsidRPr="00252C14" w:rsidRDefault="00F93659" w:rsidP="00F93659">
      <w:pPr>
        <w:rPr>
          <w:rFonts w:ascii="Arial" w:hAnsi="Arial" w:cs="Arial"/>
        </w:rPr>
      </w:pPr>
    </w:p>
    <w:p w14:paraId="071537C6" w14:textId="77777777" w:rsidR="00F93659" w:rsidRPr="00252C14" w:rsidRDefault="00F93659" w:rsidP="00F93659">
      <w:pPr>
        <w:rPr>
          <w:rFonts w:ascii="Arial" w:hAnsi="Arial" w:cs="Arial"/>
        </w:rPr>
      </w:pPr>
      <w:r w:rsidRPr="00252C14">
        <w:rPr>
          <w:rFonts w:ascii="Arial" w:hAnsi="Arial" w:cs="Arial"/>
        </w:rPr>
        <w:t xml:space="preserve">Education and Clergy Development policy for all students receiving credit through non-accredited ministry training programs (e.g. FLAME, FLAMA, Correspondence Courses, Cross Training, District Extension Classes, Equipping for Ministry, etc.): </w:t>
      </w:r>
    </w:p>
    <w:p w14:paraId="54095649" w14:textId="77777777" w:rsidR="00F93659" w:rsidRPr="00252C14" w:rsidRDefault="00F93659" w:rsidP="00F93659">
      <w:pPr>
        <w:rPr>
          <w:rFonts w:ascii="Arial" w:hAnsi="Arial" w:cs="Arial"/>
        </w:rPr>
      </w:pPr>
    </w:p>
    <w:p w14:paraId="05400092" w14:textId="77777777" w:rsidR="00F93659" w:rsidRPr="00252C14" w:rsidRDefault="00F93659" w:rsidP="00F93659">
      <w:pPr>
        <w:pStyle w:val="ListParagraph"/>
        <w:numPr>
          <w:ilvl w:val="0"/>
          <w:numId w:val="3"/>
        </w:numPr>
        <w:rPr>
          <w:rFonts w:ascii="Arial" w:hAnsi="Arial" w:cs="Arial"/>
        </w:rPr>
      </w:pPr>
      <w:r w:rsidRPr="00252C14">
        <w:rPr>
          <w:rFonts w:ascii="Arial" w:hAnsi="Arial" w:cs="Arial"/>
        </w:rPr>
        <w:t xml:space="preserve">Any instance of plagiarism (whether intentional or not) will result in an automatic “F” for the particular assignment and may also result in an automatic failing of the course. </w:t>
      </w:r>
    </w:p>
    <w:p w14:paraId="0362908C" w14:textId="77777777" w:rsidR="00F93659" w:rsidRPr="00252C14" w:rsidRDefault="00F93659" w:rsidP="00F93659">
      <w:pPr>
        <w:pStyle w:val="ListParagraph"/>
        <w:numPr>
          <w:ilvl w:val="0"/>
          <w:numId w:val="3"/>
        </w:numPr>
        <w:rPr>
          <w:rFonts w:ascii="Arial" w:hAnsi="Arial" w:cs="Arial"/>
        </w:rPr>
      </w:pPr>
      <w:r w:rsidRPr="00252C14">
        <w:rPr>
          <w:rFonts w:ascii="Arial" w:hAnsi="Arial" w:cs="Arial"/>
        </w:rPr>
        <w:t xml:space="preserve">A repeat offense will result in an automatic failing of the course. </w:t>
      </w:r>
    </w:p>
    <w:p w14:paraId="7750047A" w14:textId="77777777" w:rsidR="00F93659" w:rsidRPr="00252C14" w:rsidRDefault="00F93659" w:rsidP="00F93659">
      <w:pPr>
        <w:pStyle w:val="ListParagraph"/>
        <w:numPr>
          <w:ilvl w:val="0"/>
          <w:numId w:val="3"/>
        </w:numPr>
        <w:rPr>
          <w:rFonts w:ascii="Arial" w:hAnsi="Arial" w:cs="Arial"/>
        </w:rPr>
      </w:pPr>
      <w:r w:rsidRPr="00252C14">
        <w:rPr>
          <w:rFonts w:ascii="Arial" w:hAnsi="Arial" w:cs="Arial"/>
        </w:rPr>
        <w:t xml:space="preserve">A third offense will result in an automatic withdrawal from a credentialing track in The Wesleyan Church. </w:t>
      </w:r>
    </w:p>
    <w:p w14:paraId="53C8B04F" w14:textId="77777777" w:rsidR="00F93659" w:rsidRPr="00252C14" w:rsidRDefault="00F93659" w:rsidP="00F93659">
      <w:pPr>
        <w:rPr>
          <w:rFonts w:ascii="Arial" w:hAnsi="Arial" w:cs="Arial"/>
          <w:b/>
        </w:rPr>
      </w:pPr>
    </w:p>
    <w:p w14:paraId="5520A76E" w14:textId="2526B8B4" w:rsidR="00F93659" w:rsidRDefault="00F93659" w:rsidP="00F93659">
      <w:pPr>
        <w:jc w:val="center"/>
        <w:rPr>
          <w:rFonts w:ascii="Arial" w:hAnsi="Arial" w:cs="Arial"/>
          <w:b/>
        </w:rPr>
      </w:pPr>
      <w:r w:rsidRPr="00252C14">
        <w:rPr>
          <w:rFonts w:ascii="Arial" w:hAnsi="Arial" w:cs="Arial"/>
          <w:b/>
        </w:rPr>
        <w:t>Bibliography</w:t>
      </w:r>
    </w:p>
    <w:p w14:paraId="5988A682" w14:textId="77777777" w:rsidR="000416FA" w:rsidRPr="00252C14" w:rsidRDefault="000416FA" w:rsidP="00F93659">
      <w:pPr>
        <w:jc w:val="center"/>
        <w:rPr>
          <w:rFonts w:ascii="Arial" w:hAnsi="Arial" w:cs="Arial"/>
          <w:b/>
        </w:rPr>
      </w:pPr>
    </w:p>
    <w:p w14:paraId="60C413E8" w14:textId="68E6F757" w:rsidR="00F93659" w:rsidRPr="00252C14" w:rsidRDefault="000416FA" w:rsidP="00F93659">
      <w:pPr>
        <w:jc w:val="center"/>
        <w:rPr>
          <w:rFonts w:ascii="Arial" w:hAnsi="Arial" w:cs="Arial"/>
        </w:rPr>
      </w:pPr>
      <w:r>
        <w:rPr>
          <w:rFonts w:ascii="Arial" w:hAnsi="Arial" w:cs="Arial"/>
        </w:rPr>
        <w:t xml:space="preserve">To Be Distributed </w:t>
      </w:r>
      <w:r w:rsidR="00276ADE">
        <w:rPr>
          <w:rFonts w:ascii="Arial" w:hAnsi="Arial" w:cs="Arial"/>
        </w:rPr>
        <w:t>Within First Two Weeks of Classes</w:t>
      </w:r>
    </w:p>
    <w:p w14:paraId="5D3C892A" w14:textId="77777777" w:rsidR="00F93659" w:rsidRPr="00252C14" w:rsidRDefault="00F93659" w:rsidP="00F93659">
      <w:pPr>
        <w:rPr>
          <w:rFonts w:ascii="Arial" w:hAnsi="Arial" w:cs="Arial"/>
          <w:b/>
        </w:rPr>
      </w:pPr>
    </w:p>
    <w:p w14:paraId="766700F2" w14:textId="77777777" w:rsidR="00F93659" w:rsidRPr="00252C14" w:rsidRDefault="00F93659" w:rsidP="00F93659">
      <w:pPr>
        <w:jc w:val="center"/>
        <w:rPr>
          <w:rFonts w:ascii="Arial" w:hAnsi="Arial" w:cs="Arial"/>
          <w:b/>
        </w:rPr>
      </w:pPr>
      <w:r w:rsidRPr="00252C14">
        <w:rPr>
          <w:rFonts w:ascii="Arial" w:hAnsi="Arial" w:cs="Arial"/>
          <w:b/>
        </w:rPr>
        <w:t>Other Course Documents</w:t>
      </w:r>
    </w:p>
    <w:p w14:paraId="4F01F83B" w14:textId="7FABB239" w:rsidR="008B314D" w:rsidRDefault="00125F9A" w:rsidP="00276ADE">
      <w:pPr>
        <w:jc w:val="center"/>
        <w:rPr>
          <w:rFonts w:ascii="Arial" w:hAnsi="Arial" w:cs="Arial"/>
        </w:rPr>
      </w:pPr>
    </w:p>
    <w:p w14:paraId="78E12AF1" w14:textId="29C6B2FD" w:rsidR="00276ADE" w:rsidRDefault="00276ADE" w:rsidP="00276ADE">
      <w:pPr>
        <w:jc w:val="center"/>
      </w:pPr>
      <w:r>
        <w:rPr>
          <w:rFonts w:ascii="Arial" w:hAnsi="Arial" w:cs="Arial"/>
        </w:rPr>
        <w:t>TBD</w:t>
      </w:r>
    </w:p>
    <w:p w14:paraId="5BFFD5A1" w14:textId="00B36D17" w:rsidR="00E51025" w:rsidRDefault="00E51025"/>
    <w:p w14:paraId="7E6CB889" w14:textId="2BF04DEB" w:rsidR="00E51025" w:rsidRDefault="00E51025"/>
    <w:p w14:paraId="3CE9EFD6" w14:textId="75A2B8CF" w:rsidR="00E51025" w:rsidRDefault="00E51025"/>
    <w:p w14:paraId="256BA84F" w14:textId="77777777" w:rsidR="00E51025" w:rsidRDefault="00E51025" w:rsidP="00E51025">
      <w:pPr>
        <w:pStyle w:val="NoSpacing"/>
        <w:rPr>
          <w:lang w:val="en-CA"/>
        </w:rPr>
      </w:pPr>
    </w:p>
    <w:p w14:paraId="7E98D5C1" w14:textId="77777777" w:rsidR="00E51025" w:rsidRDefault="00E51025"/>
    <w:sectPr w:rsidR="00E51025" w:rsidSect="00B06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72F"/>
    <w:multiLevelType w:val="hybridMultilevel"/>
    <w:tmpl w:val="350E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26F77"/>
    <w:multiLevelType w:val="hybridMultilevel"/>
    <w:tmpl w:val="0EC63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0419D8"/>
    <w:multiLevelType w:val="hybridMultilevel"/>
    <w:tmpl w:val="40EAD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C22182"/>
    <w:multiLevelType w:val="hybridMultilevel"/>
    <w:tmpl w:val="5E4E7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1F1A1F"/>
    <w:multiLevelType w:val="hybridMultilevel"/>
    <w:tmpl w:val="B4CECC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64948E1"/>
    <w:multiLevelType w:val="hybridMultilevel"/>
    <w:tmpl w:val="B770F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F57176"/>
    <w:multiLevelType w:val="hybridMultilevel"/>
    <w:tmpl w:val="3A3C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1D737E"/>
    <w:multiLevelType w:val="hybridMultilevel"/>
    <w:tmpl w:val="588C56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59"/>
    <w:rsid w:val="000416FA"/>
    <w:rsid w:val="00125F9A"/>
    <w:rsid w:val="001528B1"/>
    <w:rsid w:val="00276ADE"/>
    <w:rsid w:val="002E34C7"/>
    <w:rsid w:val="002F3292"/>
    <w:rsid w:val="005C61B2"/>
    <w:rsid w:val="00625726"/>
    <w:rsid w:val="00784211"/>
    <w:rsid w:val="009008BD"/>
    <w:rsid w:val="00B06B83"/>
    <w:rsid w:val="00CE65FB"/>
    <w:rsid w:val="00E51025"/>
    <w:rsid w:val="00E92824"/>
    <w:rsid w:val="00F039C0"/>
    <w:rsid w:val="00F767F1"/>
    <w:rsid w:val="00F9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95D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659"/>
    <w:pPr>
      <w:ind w:left="720"/>
      <w:contextualSpacing/>
    </w:pPr>
  </w:style>
  <w:style w:type="character" w:styleId="Hyperlink">
    <w:name w:val="Hyperlink"/>
    <w:basedOn w:val="DefaultParagraphFont"/>
    <w:uiPriority w:val="99"/>
    <w:unhideWhenUsed/>
    <w:rsid w:val="00F93659"/>
    <w:rPr>
      <w:color w:val="0563C1" w:themeColor="hyperlink"/>
      <w:u w:val="single"/>
    </w:rPr>
  </w:style>
  <w:style w:type="paragraph" w:styleId="NoSpacing">
    <w:name w:val="No Spacing"/>
    <w:uiPriority w:val="1"/>
    <w:qFormat/>
    <w:rsid w:val="00E5102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6802">
      <w:bodyDiv w:val="1"/>
      <w:marLeft w:val="0"/>
      <w:marRight w:val="0"/>
      <w:marTop w:val="0"/>
      <w:marBottom w:val="0"/>
      <w:divBdr>
        <w:top w:val="none" w:sz="0" w:space="0" w:color="auto"/>
        <w:left w:val="none" w:sz="0" w:space="0" w:color="auto"/>
        <w:bottom w:val="none" w:sz="0" w:space="0" w:color="auto"/>
        <w:right w:val="none" w:sz="0" w:space="0" w:color="auto"/>
      </w:divBdr>
    </w:div>
    <w:div w:id="1028678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Wesleyan Church World Headquarters</Company>
  <LinksUpToDate>false</LinksUpToDate>
  <CharactersWithSpaces>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Liechty, Joel</dc:creator>
  <cp:keywords/>
  <dc:description/>
  <cp:lastModifiedBy>Wood, Michelle</cp:lastModifiedBy>
  <cp:revision>3</cp:revision>
  <dcterms:created xsi:type="dcterms:W3CDTF">2018-02-07T14:14:00Z</dcterms:created>
  <dcterms:modified xsi:type="dcterms:W3CDTF">2018-02-07T14:18:00Z</dcterms:modified>
</cp:coreProperties>
</file>